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1696" w:rsidRPr="00CE1D39" w:rsidRDefault="003B3D5C" w:rsidP="000F1696">
      <w:pPr>
        <w:tabs>
          <w:tab w:val="right" w:pos="9072"/>
        </w:tabs>
        <w:snapToGrid w:val="0"/>
        <w:spacing w:after="60"/>
        <w:ind w:left="376" w:hanging="376"/>
        <w:rPr>
          <w:rFonts w:ascii="Arial" w:eastAsiaTheme="minorEastAsia" w:hAnsi="Arial"/>
          <w:b/>
          <w:i/>
          <w:szCs w:val="24"/>
          <w:lang w:val="en-US" w:eastAsia="zh-CN"/>
        </w:rPr>
      </w:pPr>
      <w:r>
        <w:rPr>
          <w:rFonts w:ascii="Arial" w:eastAsia="Times New Roman" w:hAnsi="Arial" w:cs="Arial"/>
          <w:b/>
          <w:szCs w:val="24"/>
          <w:lang w:val="en-US" w:eastAsia="en-US"/>
        </w:rPr>
        <w:t>3GPP TSG-RAN WG4 Meeting #</w:t>
      </w:r>
      <w:r w:rsidR="00CE1D39" w:rsidRPr="00CE1D39">
        <w:rPr>
          <w:rFonts w:ascii="Arial" w:eastAsia="Times New Roman" w:hAnsi="Arial" w:cs="Arial"/>
          <w:b/>
          <w:szCs w:val="24"/>
          <w:lang w:val="en-US" w:eastAsia="en-US"/>
        </w:rPr>
        <w:t>106bis-e</w:t>
      </w:r>
      <w:r w:rsidR="000F1696" w:rsidRPr="003859D4">
        <w:rPr>
          <w:rFonts w:ascii="Arial" w:eastAsia="MS Mincho" w:hAnsi="Arial"/>
          <w:b/>
          <w:szCs w:val="24"/>
          <w:lang w:val="en-US" w:eastAsia="en-US"/>
        </w:rPr>
        <w:tab/>
      </w:r>
      <w:r w:rsidR="002A29A7" w:rsidRPr="002A29A7">
        <w:rPr>
          <w:rFonts w:ascii="Arial" w:eastAsia="MS Mincho" w:hAnsi="Arial"/>
          <w:b/>
          <w:szCs w:val="24"/>
          <w:lang w:val="en-US" w:eastAsia="en-US"/>
        </w:rPr>
        <w:t>R4-2304404</w:t>
      </w:r>
    </w:p>
    <w:p w:rsidR="000F1696" w:rsidRPr="000F1696" w:rsidRDefault="00CE1D39" w:rsidP="000F1696">
      <w:pPr>
        <w:tabs>
          <w:tab w:val="left" w:pos="3106"/>
          <w:tab w:val="left" w:pos="3890"/>
        </w:tabs>
        <w:snapToGrid w:val="0"/>
        <w:spacing w:after="60"/>
        <w:ind w:left="376" w:hanging="376"/>
        <w:rPr>
          <w:rFonts w:ascii="Arial" w:eastAsiaTheme="minorEastAsia" w:hAnsi="Arial"/>
          <w:b/>
          <w:szCs w:val="24"/>
          <w:lang w:val="en-US" w:eastAsia="zh-CN"/>
        </w:rPr>
      </w:pPr>
      <w:r w:rsidRPr="00CE1D39">
        <w:rPr>
          <w:rFonts w:ascii="Arial" w:eastAsia="宋体" w:hAnsi="Arial" w:cs="Arial"/>
          <w:b/>
          <w:szCs w:val="24"/>
          <w:lang w:eastAsia="zh-CN"/>
        </w:rPr>
        <w:t xml:space="preserve">Online, April 17 </w:t>
      </w:r>
      <w:r>
        <w:rPr>
          <w:rFonts w:ascii="Arial" w:eastAsia="宋体" w:hAnsi="Arial" w:cs="Arial" w:hint="eastAsia"/>
          <w:b/>
          <w:szCs w:val="24"/>
          <w:lang w:eastAsia="zh-CN"/>
        </w:rPr>
        <w:t>-</w:t>
      </w:r>
      <w:r w:rsidRPr="00CE1D39">
        <w:rPr>
          <w:rFonts w:ascii="Arial" w:eastAsia="宋体" w:hAnsi="Arial" w:cs="Arial"/>
          <w:b/>
          <w:szCs w:val="24"/>
          <w:lang w:eastAsia="zh-CN"/>
        </w:rPr>
        <w:t xml:space="preserve"> April 26, 2023</w:t>
      </w:r>
    </w:p>
    <w:p w:rsidR="000F1696" w:rsidRPr="000F1696" w:rsidRDefault="000F1696" w:rsidP="000F1696">
      <w:pPr>
        <w:tabs>
          <w:tab w:val="left" w:pos="3106"/>
          <w:tab w:val="center" w:pos="4536"/>
          <w:tab w:val="right" w:pos="9072"/>
        </w:tabs>
        <w:spacing w:line="252" w:lineRule="auto"/>
        <w:jc w:val="both"/>
        <w:rPr>
          <w:rFonts w:ascii="Arial" w:eastAsia="宋体" w:hAnsi="Arial"/>
          <w:b/>
          <w:szCs w:val="24"/>
          <w:lang w:val="en-US" w:eastAsia="zh-CN"/>
        </w:rPr>
      </w:pPr>
    </w:p>
    <w:p w:rsidR="000F1696" w:rsidRPr="000F1696" w:rsidRDefault="000F1696" w:rsidP="000F1696">
      <w:pPr>
        <w:tabs>
          <w:tab w:val="left" w:pos="1800"/>
          <w:tab w:val="right" w:pos="9072"/>
        </w:tabs>
        <w:spacing w:after="60" w:line="252" w:lineRule="auto"/>
        <w:ind w:left="1800" w:hanging="1800"/>
        <w:jc w:val="both"/>
        <w:rPr>
          <w:rFonts w:ascii="Arial" w:eastAsia="宋体" w:hAnsi="Arial"/>
          <w:b/>
          <w:szCs w:val="24"/>
          <w:lang w:val="x-none" w:eastAsia="zh-CN"/>
        </w:rPr>
      </w:pPr>
      <w:r w:rsidRPr="000F1696">
        <w:rPr>
          <w:rFonts w:ascii="Arial" w:eastAsia="MS Mincho" w:hAnsi="Arial"/>
          <w:b/>
          <w:szCs w:val="24"/>
          <w:lang w:val="x-none" w:eastAsia="en-US"/>
        </w:rPr>
        <w:t>Source:</w:t>
      </w:r>
      <w:r w:rsidRPr="000F1696">
        <w:rPr>
          <w:rFonts w:ascii="Arial" w:eastAsia="MS Mincho" w:hAnsi="Arial"/>
          <w:b/>
          <w:szCs w:val="24"/>
          <w:lang w:val="x-none" w:eastAsia="en-US"/>
        </w:rPr>
        <w:tab/>
      </w:r>
      <w:r w:rsidRPr="000F1696">
        <w:rPr>
          <w:rFonts w:ascii="Arial" w:eastAsia="宋体" w:hAnsi="Arial" w:hint="eastAsia"/>
          <w:b/>
          <w:szCs w:val="24"/>
          <w:lang w:val="x-none" w:eastAsia="zh-CN"/>
        </w:rPr>
        <w:t>China Telecom</w:t>
      </w:r>
    </w:p>
    <w:p w:rsidR="000F1696" w:rsidRPr="000F1696" w:rsidRDefault="000F1696" w:rsidP="000F1696">
      <w:pPr>
        <w:tabs>
          <w:tab w:val="left" w:pos="1800"/>
          <w:tab w:val="left" w:pos="6180"/>
        </w:tabs>
        <w:spacing w:after="60" w:line="252" w:lineRule="auto"/>
        <w:ind w:left="1807" w:hangingChars="750" w:hanging="1807"/>
        <w:rPr>
          <w:rFonts w:ascii="Arial" w:eastAsia="宋体" w:hAnsi="Arial"/>
          <w:b/>
          <w:szCs w:val="24"/>
          <w:lang w:val="en-US" w:eastAsia="zh-CN"/>
        </w:rPr>
      </w:pPr>
      <w:r w:rsidRPr="003A78B9">
        <w:rPr>
          <w:rFonts w:ascii="Arial" w:eastAsia="MS Mincho" w:hAnsi="Arial"/>
          <w:b/>
          <w:szCs w:val="24"/>
          <w:lang w:val="x-none" w:eastAsia="en-US"/>
        </w:rPr>
        <w:t>Title:</w:t>
      </w:r>
      <w:r w:rsidRPr="003A78B9">
        <w:rPr>
          <w:rFonts w:ascii="Arial" w:eastAsia="MS Mincho" w:hAnsi="Arial"/>
          <w:b/>
          <w:szCs w:val="24"/>
          <w:lang w:val="x-none" w:eastAsia="en-US"/>
        </w:rPr>
        <w:tab/>
      </w:r>
      <w:r w:rsidR="009E42FF">
        <w:rPr>
          <w:rFonts w:ascii="Arial" w:eastAsia="宋体" w:hAnsi="Arial" w:hint="eastAsia"/>
          <w:b/>
          <w:szCs w:val="24"/>
          <w:lang w:val="x-none" w:eastAsia="zh-CN"/>
        </w:rPr>
        <w:t>O</w:t>
      </w:r>
      <w:r w:rsidR="00B058FD">
        <w:rPr>
          <w:rFonts w:ascii="Arial" w:eastAsia="宋体" w:hAnsi="Arial"/>
          <w:b/>
          <w:szCs w:val="24"/>
          <w:lang w:val="x-none" w:eastAsia="zh-CN"/>
        </w:rPr>
        <w:t>n the</w:t>
      </w:r>
      <w:r w:rsidR="00B058FD">
        <w:rPr>
          <w:rFonts w:ascii="Arial" w:eastAsia="宋体" w:hAnsi="Arial" w:hint="eastAsia"/>
          <w:b/>
          <w:szCs w:val="24"/>
          <w:lang w:val="x-none" w:eastAsia="zh-CN"/>
        </w:rPr>
        <w:t xml:space="preserve"> support of </w:t>
      </w:r>
      <w:proofErr w:type="spellStart"/>
      <w:r w:rsidR="00B058FD">
        <w:rPr>
          <w:rFonts w:ascii="Arial" w:eastAsia="宋体" w:hAnsi="Arial" w:hint="eastAsia"/>
          <w:b/>
          <w:szCs w:val="24"/>
          <w:lang w:val="x-none" w:eastAsia="zh-CN"/>
        </w:rPr>
        <w:t>RedCap</w:t>
      </w:r>
      <w:proofErr w:type="spellEnd"/>
      <w:r w:rsidR="009E42FF">
        <w:rPr>
          <w:rFonts w:ascii="Arial" w:eastAsia="宋体" w:hAnsi="Arial" w:hint="eastAsia"/>
          <w:b/>
          <w:szCs w:val="24"/>
          <w:lang w:val="x-none" w:eastAsia="zh-CN"/>
        </w:rPr>
        <w:t xml:space="preserve"> </w:t>
      </w:r>
      <w:r w:rsidR="003F0326">
        <w:rPr>
          <w:rFonts w:ascii="Arial" w:eastAsia="宋体" w:hAnsi="Arial" w:hint="eastAsia"/>
          <w:b/>
          <w:szCs w:val="24"/>
          <w:lang w:val="x-none" w:eastAsia="zh-CN"/>
        </w:rPr>
        <w:t>HPUE</w:t>
      </w:r>
    </w:p>
    <w:p w:rsidR="000F1696" w:rsidRPr="000F1696" w:rsidRDefault="000F1696" w:rsidP="000F1696">
      <w:pPr>
        <w:tabs>
          <w:tab w:val="left" w:pos="1800"/>
          <w:tab w:val="left" w:pos="6835"/>
        </w:tabs>
        <w:spacing w:after="60" w:line="252" w:lineRule="auto"/>
        <w:jc w:val="both"/>
        <w:rPr>
          <w:rFonts w:ascii="Arial" w:eastAsia="宋体" w:hAnsi="Arial"/>
          <w:b/>
          <w:szCs w:val="24"/>
          <w:lang w:val="x-none" w:eastAsia="zh-CN"/>
        </w:rPr>
      </w:pPr>
      <w:r w:rsidRPr="000F1696">
        <w:rPr>
          <w:rFonts w:ascii="Arial" w:eastAsia="MS Mincho" w:hAnsi="Arial"/>
          <w:b/>
          <w:szCs w:val="24"/>
          <w:lang w:val="x-none" w:eastAsia="en-US"/>
        </w:rPr>
        <w:t>Agenda Item:</w:t>
      </w:r>
      <w:r w:rsidRPr="000F1696">
        <w:rPr>
          <w:rFonts w:ascii="Arial" w:eastAsia="MS Mincho" w:hAnsi="Arial"/>
          <w:b/>
          <w:szCs w:val="24"/>
          <w:lang w:val="x-none" w:eastAsia="en-US"/>
        </w:rPr>
        <w:tab/>
      </w:r>
      <w:r w:rsidR="007D0AF5" w:rsidRPr="007D0AF5">
        <w:rPr>
          <w:rFonts w:ascii="Arial" w:eastAsia="宋体" w:hAnsi="Arial"/>
          <w:b/>
          <w:szCs w:val="24"/>
          <w:lang w:val="x-none" w:eastAsia="zh-CN"/>
        </w:rPr>
        <w:t>8.1</w:t>
      </w:r>
    </w:p>
    <w:p w:rsidR="000F1696" w:rsidRDefault="000F1696" w:rsidP="000F1696">
      <w:pPr>
        <w:tabs>
          <w:tab w:val="left" w:pos="1800"/>
          <w:tab w:val="center" w:pos="4536"/>
          <w:tab w:val="right" w:pos="9072"/>
        </w:tabs>
        <w:snapToGrid w:val="0"/>
        <w:spacing w:after="240" w:line="252" w:lineRule="auto"/>
        <w:jc w:val="both"/>
        <w:rPr>
          <w:rFonts w:ascii="Arial" w:eastAsia="宋体" w:hAnsi="Arial"/>
          <w:b/>
          <w:szCs w:val="24"/>
          <w:lang w:val="x-none" w:eastAsia="zh-CN"/>
        </w:rPr>
      </w:pPr>
      <w:r w:rsidRPr="000F1696">
        <w:rPr>
          <w:rFonts w:ascii="Arial" w:eastAsia="MS Mincho" w:hAnsi="Arial"/>
          <w:b/>
          <w:szCs w:val="24"/>
          <w:lang w:val="x-none" w:eastAsia="en-US"/>
        </w:rPr>
        <w:t>Document for:</w:t>
      </w:r>
      <w:r w:rsidRPr="000F1696">
        <w:rPr>
          <w:rFonts w:ascii="Arial" w:eastAsia="MS Mincho" w:hAnsi="Arial"/>
          <w:b/>
          <w:szCs w:val="24"/>
          <w:lang w:val="x-none" w:eastAsia="en-US"/>
        </w:rPr>
        <w:tab/>
      </w:r>
      <w:r w:rsidRPr="000F1696">
        <w:rPr>
          <w:rFonts w:ascii="Arial" w:eastAsia="宋体" w:hAnsi="Arial" w:hint="eastAsia"/>
          <w:b/>
          <w:szCs w:val="24"/>
          <w:lang w:val="x-none" w:eastAsia="zh-CN"/>
        </w:rPr>
        <w:t>Discussion</w:t>
      </w:r>
    </w:p>
    <w:p w:rsidR="000F1696" w:rsidRPr="000F1696" w:rsidRDefault="000F1696" w:rsidP="000F1696">
      <w:pPr>
        <w:keepNext/>
        <w:widowControl w:val="0"/>
        <w:numPr>
          <w:ilvl w:val="0"/>
          <w:numId w:val="4"/>
        </w:numPr>
        <w:pBdr>
          <w:top w:val="single" w:sz="12" w:space="1" w:color="auto"/>
        </w:pBdr>
        <w:tabs>
          <w:tab w:val="left" w:pos="426"/>
        </w:tabs>
        <w:adjustRightInd w:val="0"/>
        <w:snapToGrid w:val="0"/>
        <w:spacing w:beforeLines="150" w:before="468" w:afterLines="50" w:after="156" w:line="252" w:lineRule="auto"/>
        <w:jc w:val="both"/>
        <w:textAlignment w:val="baseline"/>
        <w:outlineLvl w:val="0"/>
        <w:rPr>
          <w:rFonts w:ascii="Helvetica" w:eastAsia="宋体" w:hAnsi="Helvetica"/>
          <w:b/>
          <w:bCs/>
          <w:kern w:val="32"/>
          <w:sz w:val="28"/>
          <w:szCs w:val="32"/>
          <w:lang w:val="x-none" w:eastAsia="zh-CN"/>
        </w:rPr>
      </w:pPr>
      <w:r w:rsidRPr="000F1696">
        <w:rPr>
          <w:rFonts w:ascii="Helvetica" w:eastAsia="宋体" w:hAnsi="Helvetica"/>
          <w:b/>
          <w:bCs/>
          <w:kern w:val="32"/>
          <w:sz w:val="28"/>
          <w:szCs w:val="32"/>
          <w:lang w:val="x-none" w:eastAsia="zh-CN"/>
        </w:rPr>
        <w:t>Introduction</w:t>
      </w:r>
    </w:p>
    <w:p w:rsidR="009E42FF" w:rsidRDefault="009E42FF" w:rsidP="00713B1F">
      <w:pPr>
        <w:pStyle w:val="a7"/>
        <w:tabs>
          <w:tab w:val="num" w:pos="226"/>
          <w:tab w:val="num" w:pos="284"/>
          <w:tab w:val="left" w:pos="5103"/>
        </w:tabs>
        <w:snapToGrid w:val="0"/>
        <w:rPr>
          <w:rFonts w:eastAsia="宋体"/>
          <w:sz w:val="21"/>
          <w:szCs w:val="21"/>
          <w:lang w:eastAsia="zh-CN"/>
        </w:rPr>
      </w:pPr>
      <w:r>
        <w:rPr>
          <w:rFonts w:eastAsia="宋体" w:hint="eastAsia"/>
          <w:sz w:val="21"/>
          <w:szCs w:val="21"/>
          <w:lang w:eastAsia="zh-CN"/>
        </w:rPr>
        <w:t xml:space="preserve">In RAN #99, a new WID on </w:t>
      </w:r>
      <w:r w:rsidRPr="009E42FF">
        <w:rPr>
          <w:rFonts w:eastAsia="宋体"/>
          <w:sz w:val="21"/>
          <w:szCs w:val="21"/>
          <w:lang w:eastAsia="zh-CN"/>
        </w:rPr>
        <w:t xml:space="preserve">NR power class 2 </w:t>
      </w:r>
      <w:proofErr w:type="spellStart"/>
      <w:r w:rsidRPr="009E42FF">
        <w:rPr>
          <w:rFonts w:eastAsia="宋体"/>
          <w:sz w:val="21"/>
          <w:szCs w:val="21"/>
          <w:lang w:eastAsia="zh-CN"/>
        </w:rPr>
        <w:t>RedCap</w:t>
      </w:r>
      <w:proofErr w:type="spellEnd"/>
      <w:r w:rsidRPr="009E42FF">
        <w:rPr>
          <w:rFonts w:eastAsia="宋体"/>
          <w:sz w:val="21"/>
          <w:szCs w:val="21"/>
          <w:lang w:eastAsia="zh-CN"/>
        </w:rPr>
        <w:t xml:space="preserve"> UE in FR1</w:t>
      </w:r>
      <w:r>
        <w:rPr>
          <w:rFonts w:eastAsia="宋体" w:hint="eastAsia"/>
          <w:sz w:val="21"/>
          <w:szCs w:val="21"/>
          <w:lang w:eastAsia="zh-CN"/>
        </w:rPr>
        <w:t xml:space="preserve"> was submitted in [1], </w:t>
      </w:r>
      <w:r w:rsidR="004639D4">
        <w:rPr>
          <w:rFonts w:eastAsia="宋体" w:hint="eastAsia"/>
          <w:sz w:val="21"/>
          <w:szCs w:val="21"/>
          <w:lang w:eastAsia="zh-CN"/>
        </w:rPr>
        <w:t>and the following agreements were reached in RAN #99:</w:t>
      </w:r>
    </w:p>
    <w:p w:rsidR="00CC645A" w:rsidRPr="004639D4" w:rsidRDefault="00012268" w:rsidP="004639D4">
      <w:pPr>
        <w:pStyle w:val="a5"/>
        <w:numPr>
          <w:ilvl w:val="0"/>
          <w:numId w:val="3"/>
        </w:numPr>
        <w:tabs>
          <w:tab w:val="num" w:pos="484"/>
          <w:tab w:val="num" w:pos="851"/>
        </w:tabs>
        <w:overflowPunct/>
        <w:autoSpaceDE/>
        <w:autoSpaceDN/>
        <w:adjustRightInd/>
        <w:snapToGrid w:val="0"/>
        <w:spacing w:after="120"/>
        <w:ind w:left="284" w:firstLineChars="0" w:hanging="284"/>
        <w:textAlignment w:val="auto"/>
        <w:rPr>
          <w:rFonts w:eastAsia="宋体"/>
          <w:i/>
          <w:sz w:val="21"/>
          <w:szCs w:val="21"/>
          <w:lang w:eastAsia="zh-CN"/>
        </w:rPr>
      </w:pPr>
      <w:r w:rsidRPr="004639D4">
        <w:rPr>
          <w:rFonts w:eastAsia="宋体" w:hint="eastAsia"/>
          <w:i/>
          <w:sz w:val="21"/>
          <w:szCs w:val="21"/>
          <w:lang w:eastAsia="zh-CN"/>
        </w:rPr>
        <w:t>RAN task RAN4 the following work in the next quarter and come back to RAN#100</w:t>
      </w:r>
    </w:p>
    <w:p w:rsidR="00CC645A" w:rsidRPr="004639D4" w:rsidRDefault="00012268" w:rsidP="004639D4">
      <w:pPr>
        <w:widowControl w:val="0"/>
        <w:numPr>
          <w:ilvl w:val="1"/>
          <w:numId w:val="2"/>
        </w:numPr>
        <w:tabs>
          <w:tab w:val="num" w:pos="484"/>
          <w:tab w:val="num" w:pos="851"/>
          <w:tab w:val="num" w:pos="1440"/>
          <w:tab w:val="num" w:pos="1701"/>
        </w:tabs>
        <w:overflowPunct w:val="0"/>
        <w:autoSpaceDE w:val="0"/>
        <w:autoSpaceDN w:val="0"/>
        <w:adjustRightInd w:val="0"/>
        <w:snapToGrid w:val="0"/>
        <w:spacing w:after="120"/>
        <w:ind w:leftChars="213" w:left="794" w:hanging="283"/>
        <w:textAlignment w:val="baseline"/>
        <w:rPr>
          <w:i/>
          <w:sz w:val="21"/>
          <w:szCs w:val="21"/>
          <w:lang w:val="en-US" w:eastAsia="zh-CN"/>
        </w:rPr>
      </w:pPr>
      <w:r w:rsidRPr="004639D4">
        <w:rPr>
          <w:rFonts w:hint="eastAsia"/>
          <w:i/>
          <w:sz w:val="21"/>
          <w:szCs w:val="21"/>
          <w:lang w:val="en-US" w:eastAsia="zh-CN"/>
        </w:rPr>
        <w:t xml:space="preserve">To study how to enable HPUE including PC2 for </w:t>
      </w:r>
      <w:proofErr w:type="spellStart"/>
      <w:r w:rsidRPr="004639D4">
        <w:rPr>
          <w:rFonts w:hint="eastAsia"/>
          <w:i/>
          <w:sz w:val="21"/>
          <w:szCs w:val="21"/>
          <w:lang w:val="en-US" w:eastAsia="zh-CN"/>
        </w:rPr>
        <w:t>RedCap</w:t>
      </w:r>
      <w:proofErr w:type="spellEnd"/>
      <w:r w:rsidRPr="004639D4">
        <w:rPr>
          <w:rFonts w:hint="eastAsia"/>
          <w:i/>
          <w:sz w:val="21"/>
          <w:szCs w:val="21"/>
          <w:lang w:val="en-US" w:eastAsia="zh-CN"/>
        </w:rPr>
        <w:t xml:space="preserve"> in the band agnostic way</w:t>
      </w:r>
    </w:p>
    <w:p w:rsidR="00CC645A" w:rsidRPr="004639D4" w:rsidRDefault="00012268" w:rsidP="004639D4">
      <w:pPr>
        <w:widowControl w:val="0"/>
        <w:numPr>
          <w:ilvl w:val="1"/>
          <w:numId w:val="2"/>
        </w:numPr>
        <w:tabs>
          <w:tab w:val="num" w:pos="484"/>
          <w:tab w:val="num" w:pos="851"/>
          <w:tab w:val="num" w:pos="1440"/>
          <w:tab w:val="num" w:pos="1701"/>
        </w:tabs>
        <w:overflowPunct w:val="0"/>
        <w:autoSpaceDE w:val="0"/>
        <w:autoSpaceDN w:val="0"/>
        <w:adjustRightInd w:val="0"/>
        <w:snapToGrid w:val="0"/>
        <w:spacing w:after="120"/>
        <w:ind w:leftChars="213" w:left="794" w:hanging="283"/>
        <w:textAlignment w:val="baseline"/>
        <w:rPr>
          <w:i/>
          <w:sz w:val="21"/>
          <w:szCs w:val="21"/>
          <w:lang w:val="en-US" w:eastAsia="zh-CN"/>
        </w:rPr>
      </w:pPr>
      <w:r w:rsidRPr="004639D4">
        <w:rPr>
          <w:rFonts w:hint="eastAsia"/>
          <w:i/>
          <w:sz w:val="21"/>
          <w:szCs w:val="21"/>
          <w:lang w:val="en-US" w:eastAsia="zh-CN"/>
        </w:rPr>
        <w:t>To study the applicable form factor, e.g., sensor, camera</w:t>
      </w:r>
    </w:p>
    <w:p w:rsidR="00713B1F" w:rsidRPr="003A78B9" w:rsidRDefault="00713B1F" w:rsidP="000F1696">
      <w:pPr>
        <w:pStyle w:val="a7"/>
        <w:tabs>
          <w:tab w:val="num" w:pos="226"/>
          <w:tab w:val="num" w:pos="284"/>
          <w:tab w:val="left" w:pos="5103"/>
        </w:tabs>
        <w:snapToGrid w:val="0"/>
        <w:rPr>
          <w:rFonts w:eastAsia="宋体"/>
          <w:sz w:val="21"/>
          <w:szCs w:val="21"/>
          <w:lang w:val="en-GB" w:eastAsia="zh-CN"/>
        </w:rPr>
      </w:pPr>
      <w:r w:rsidRPr="003A78B9">
        <w:rPr>
          <w:rFonts w:eastAsia="宋体" w:hint="eastAsia"/>
          <w:sz w:val="21"/>
          <w:szCs w:val="21"/>
          <w:lang w:val="en-GB" w:eastAsia="zh-CN"/>
        </w:rPr>
        <w:t xml:space="preserve">This contribution discusses </w:t>
      </w:r>
      <w:r w:rsidRPr="003A78B9">
        <w:rPr>
          <w:rFonts w:eastAsia="宋体"/>
          <w:sz w:val="21"/>
          <w:szCs w:val="21"/>
          <w:lang w:val="en-GB" w:eastAsia="zh-CN"/>
        </w:rPr>
        <w:t>the</w:t>
      </w:r>
      <w:r w:rsidRPr="003A78B9">
        <w:rPr>
          <w:rFonts w:eastAsia="宋体" w:hint="eastAsia"/>
          <w:sz w:val="21"/>
          <w:szCs w:val="21"/>
          <w:lang w:val="en-GB" w:eastAsia="zh-CN"/>
        </w:rPr>
        <w:t xml:space="preserve"> </w:t>
      </w:r>
      <w:r w:rsidR="004639D4">
        <w:rPr>
          <w:rFonts w:eastAsia="宋体" w:hint="eastAsia"/>
          <w:sz w:val="21"/>
          <w:szCs w:val="21"/>
          <w:lang w:val="en-GB" w:eastAsia="zh-CN"/>
        </w:rPr>
        <w:t xml:space="preserve">two aspects </w:t>
      </w:r>
      <w:r w:rsidR="00B40351">
        <w:rPr>
          <w:rFonts w:eastAsia="宋体" w:hint="eastAsia"/>
          <w:sz w:val="21"/>
          <w:szCs w:val="21"/>
          <w:lang w:val="en-GB" w:eastAsia="zh-CN"/>
        </w:rPr>
        <w:t xml:space="preserve">as </w:t>
      </w:r>
      <w:r w:rsidR="004639D4">
        <w:rPr>
          <w:rFonts w:eastAsia="宋体" w:hint="eastAsia"/>
          <w:sz w:val="21"/>
          <w:szCs w:val="21"/>
          <w:lang w:val="en-GB" w:eastAsia="zh-CN"/>
        </w:rPr>
        <w:t>tasked by RAN</w:t>
      </w:r>
      <w:r w:rsidR="007D08F9">
        <w:rPr>
          <w:rFonts w:eastAsia="宋体" w:hint="eastAsia"/>
          <w:sz w:val="21"/>
          <w:szCs w:val="21"/>
          <w:lang w:val="en-GB" w:eastAsia="zh-CN"/>
        </w:rPr>
        <w:t>.</w:t>
      </w:r>
      <w:bookmarkStart w:id="0" w:name="_GoBack"/>
      <w:bookmarkEnd w:id="0"/>
    </w:p>
    <w:p w:rsidR="000F1696" w:rsidRDefault="00970485" w:rsidP="000F1696">
      <w:pPr>
        <w:keepNext/>
        <w:widowControl w:val="0"/>
        <w:numPr>
          <w:ilvl w:val="0"/>
          <w:numId w:val="4"/>
        </w:numPr>
        <w:pBdr>
          <w:top w:val="single" w:sz="12" w:space="1" w:color="auto"/>
        </w:pBdr>
        <w:tabs>
          <w:tab w:val="left" w:pos="426"/>
        </w:tabs>
        <w:adjustRightInd w:val="0"/>
        <w:snapToGrid w:val="0"/>
        <w:spacing w:beforeLines="150" w:before="468" w:afterLines="50" w:after="156" w:line="252" w:lineRule="auto"/>
        <w:jc w:val="both"/>
        <w:textAlignment w:val="baseline"/>
        <w:outlineLvl w:val="0"/>
        <w:rPr>
          <w:rFonts w:ascii="Helvetica" w:eastAsia="宋体" w:hAnsi="Helvetica"/>
          <w:b/>
          <w:bCs/>
          <w:kern w:val="32"/>
          <w:sz w:val="28"/>
          <w:szCs w:val="32"/>
          <w:lang w:val="x-none" w:eastAsia="zh-CN"/>
        </w:rPr>
      </w:pPr>
      <w:r>
        <w:rPr>
          <w:rFonts w:ascii="Helvetica" w:eastAsia="宋体" w:hAnsi="Helvetica" w:hint="eastAsia"/>
          <w:b/>
          <w:bCs/>
          <w:kern w:val="32"/>
          <w:sz w:val="28"/>
          <w:szCs w:val="32"/>
          <w:lang w:val="x-none" w:eastAsia="zh-CN"/>
        </w:rPr>
        <w:t>Discussion</w:t>
      </w:r>
    </w:p>
    <w:p w:rsidR="00970485" w:rsidRDefault="00970485" w:rsidP="00970485">
      <w:pPr>
        <w:tabs>
          <w:tab w:val="num" w:pos="851"/>
          <w:tab w:val="num" w:pos="1440"/>
        </w:tabs>
        <w:snapToGrid w:val="0"/>
        <w:spacing w:after="120"/>
        <w:rPr>
          <w:rFonts w:eastAsiaTheme="minorEastAsia"/>
          <w:b/>
          <w:sz w:val="21"/>
          <w:szCs w:val="21"/>
          <w:u w:val="single"/>
          <w:lang w:val="en-US" w:eastAsia="zh-CN"/>
        </w:rPr>
      </w:pPr>
      <w:r>
        <w:rPr>
          <w:rFonts w:eastAsiaTheme="minorEastAsia" w:hint="eastAsia"/>
          <w:b/>
          <w:sz w:val="21"/>
          <w:szCs w:val="21"/>
          <w:u w:val="single"/>
          <w:lang w:val="en-US" w:eastAsia="zh-CN"/>
        </w:rPr>
        <w:t>H</w:t>
      </w:r>
      <w:r w:rsidRPr="00970485">
        <w:rPr>
          <w:rFonts w:eastAsiaTheme="minorEastAsia" w:hint="eastAsia"/>
          <w:b/>
          <w:sz w:val="21"/>
          <w:szCs w:val="21"/>
          <w:u w:val="single"/>
          <w:lang w:val="en-US" w:eastAsia="zh-CN"/>
        </w:rPr>
        <w:t xml:space="preserve">ow to enable HPUE including PC2 for </w:t>
      </w:r>
      <w:proofErr w:type="spellStart"/>
      <w:r w:rsidRPr="00970485">
        <w:rPr>
          <w:rFonts w:eastAsiaTheme="minorEastAsia" w:hint="eastAsia"/>
          <w:b/>
          <w:sz w:val="21"/>
          <w:szCs w:val="21"/>
          <w:u w:val="single"/>
          <w:lang w:val="en-US" w:eastAsia="zh-CN"/>
        </w:rPr>
        <w:t>RedCap</w:t>
      </w:r>
      <w:proofErr w:type="spellEnd"/>
      <w:r w:rsidRPr="00970485">
        <w:rPr>
          <w:rFonts w:eastAsiaTheme="minorEastAsia" w:hint="eastAsia"/>
          <w:b/>
          <w:sz w:val="21"/>
          <w:szCs w:val="21"/>
          <w:u w:val="single"/>
          <w:lang w:val="en-US" w:eastAsia="zh-CN"/>
        </w:rPr>
        <w:t xml:space="preserve"> in the band agnostic way</w:t>
      </w:r>
    </w:p>
    <w:p w:rsidR="00917ACD" w:rsidRDefault="00917ACD" w:rsidP="00917ACD">
      <w:pPr>
        <w:snapToGrid w:val="0"/>
        <w:spacing w:after="120"/>
        <w:rPr>
          <w:rFonts w:eastAsiaTheme="minorEastAsia"/>
          <w:sz w:val="21"/>
          <w:szCs w:val="21"/>
          <w:lang w:val="en-US" w:eastAsia="zh-CN"/>
        </w:rPr>
      </w:pPr>
      <w:r>
        <w:rPr>
          <w:rFonts w:eastAsiaTheme="minorEastAsia" w:hint="eastAsia"/>
          <w:sz w:val="21"/>
          <w:szCs w:val="21"/>
          <w:lang w:val="en-US" w:eastAsia="zh-CN"/>
        </w:rPr>
        <w:t xml:space="preserve">In TS 38.101-1, the current </w:t>
      </w:r>
      <w:r>
        <w:rPr>
          <w:rFonts w:eastAsiaTheme="minorEastAsia"/>
          <w:sz w:val="21"/>
          <w:szCs w:val="21"/>
          <w:lang w:val="en-US" w:eastAsia="zh-CN"/>
        </w:rPr>
        <w:t>specification</w:t>
      </w:r>
      <w:r>
        <w:rPr>
          <w:rFonts w:eastAsiaTheme="minorEastAsia" w:hint="eastAsia"/>
          <w:sz w:val="21"/>
          <w:szCs w:val="21"/>
          <w:lang w:val="en-US" w:eastAsia="zh-CN"/>
        </w:rPr>
        <w:t xml:space="preserve"> on the power class for </w:t>
      </w:r>
      <w:proofErr w:type="spellStart"/>
      <w:r>
        <w:rPr>
          <w:rFonts w:eastAsiaTheme="minorEastAsia" w:hint="eastAsia"/>
          <w:sz w:val="21"/>
          <w:szCs w:val="21"/>
          <w:lang w:val="en-US" w:eastAsia="zh-CN"/>
        </w:rPr>
        <w:t>RedCap</w:t>
      </w:r>
      <w:proofErr w:type="spellEnd"/>
      <w:r>
        <w:rPr>
          <w:rFonts w:eastAsiaTheme="minorEastAsia" w:hint="eastAsia"/>
          <w:sz w:val="21"/>
          <w:szCs w:val="21"/>
          <w:lang w:val="en-US" w:eastAsia="zh-CN"/>
        </w:rPr>
        <w:t xml:space="preserve"> is as follows:</w:t>
      </w:r>
    </w:p>
    <w:p w:rsidR="00917ACD" w:rsidRDefault="00917ACD" w:rsidP="00917ACD">
      <w:pPr>
        <w:snapToGrid w:val="0"/>
        <w:spacing w:after="120"/>
        <w:rPr>
          <w:rFonts w:eastAsiaTheme="minorEastAsia"/>
          <w:sz w:val="21"/>
          <w:szCs w:val="21"/>
          <w:lang w:val="en-US" w:eastAsia="zh-CN"/>
        </w:rPr>
      </w:pPr>
      <w:r>
        <w:rPr>
          <w:rFonts w:eastAsiaTheme="minorEastAsia" w:hint="eastAsia"/>
          <w:noProof/>
          <w:sz w:val="21"/>
          <w:szCs w:val="21"/>
          <w:lang w:val="en-US" w:eastAsia="zh-CN"/>
        </w:rPr>
        <mc:AlternateContent>
          <mc:Choice Requires="wps">
            <w:drawing>
              <wp:anchor distT="0" distB="0" distL="114300" distR="114300" simplePos="0" relativeHeight="251659264" behindDoc="0" locked="0" layoutInCell="1" allowOverlap="1">
                <wp:simplePos x="0" y="0"/>
                <wp:positionH relativeFrom="column">
                  <wp:posOffset>-8643</wp:posOffset>
                </wp:positionH>
                <wp:positionV relativeFrom="paragraph">
                  <wp:posOffset>-701</wp:posOffset>
                </wp:positionV>
                <wp:extent cx="5925787" cy="754083"/>
                <wp:effectExtent l="0" t="0" r="18415" b="27305"/>
                <wp:wrapNone/>
                <wp:docPr id="2" name="文本框 2"/>
                <wp:cNvGraphicFramePr/>
                <a:graphic xmlns:a="http://schemas.openxmlformats.org/drawingml/2006/main">
                  <a:graphicData uri="http://schemas.microsoft.com/office/word/2010/wordprocessingShape">
                    <wps:wsp>
                      <wps:cNvSpPr txBox="1"/>
                      <wps:spPr>
                        <a:xfrm>
                          <a:off x="0" y="0"/>
                          <a:ext cx="5925787" cy="754083"/>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17ACD" w:rsidRPr="00917ACD" w:rsidRDefault="00917ACD" w:rsidP="00917ACD">
                            <w:pPr>
                              <w:snapToGrid w:val="0"/>
                              <w:spacing w:after="120"/>
                              <w:rPr>
                                <w:rFonts w:ascii="Arial" w:eastAsiaTheme="minorEastAsia" w:hAnsi="Arial" w:cs="Arial"/>
                                <w:i/>
                                <w:sz w:val="22"/>
                                <w:szCs w:val="21"/>
                                <w:lang w:val="en-US" w:eastAsia="zh-CN"/>
                              </w:rPr>
                            </w:pPr>
                            <w:r w:rsidRPr="00917ACD">
                              <w:rPr>
                                <w:rFonts w:ascii="Arial" w:eastAsiaTheme="minorEastAsia" w:hAnsi="Arial" w:cs="Arial"/>
                                <w:i/>
                                <w:sz w:val="22"/>
                                <w:szCs w:val="21"/>
                                <w:lang w:val="en-US" w:eastAsia="zh-CN"/>
                              </w:rPr>
                              <w:t>6.2I</w:t>
                            </w:r>
                            <w:r w:rsidRPr="00917ACD">
                              <w:rPr>
                                <w:rFonts w:ascii="Arial" w:eastAsiaTheme="minorEastAsia" w:hAnsi="Arial" w:cs="Arial"/>
                                <w:i/>
                                <w:sz w:val="21"/>
                                <w:szCs w:val="21"/>
                                <w:lang w:val="en-US" w:eastAsia="zh-CN"/>
                              </w:rPr>
                              <w:tab/>
                            </w:r>
                            <w:r w:rsidRPr="00917ACD">
                              <w:rPr>
                                <w:rFonts w:ascii="Arial" w:eastAsiaTheme="minorEastAsia" w:hAnsi="Arial" w:cs="Arial" w:hint="eastAsia"/>
                                <w:i/>
                                <w:sz w:val="21"/>
                                <w:szCs w:val="21"/>
                                <w:lang w:val="en-US" w:eastAsia="zh-CN"/>
                              </w:rPr>
                              <w:tab/>
                            </w:r>
                            <w:r w:rsidRPr="00917ACD">
                              <w:rPr>
                                <w:rFonts w:ascii="Arial" w:eastAsiaTheme="minorEastAsia" w:hAnsi="Arial" w:cs="Arial"/>
                                <w:i/>
                                <w:sz w:val="22"/>
                                <w:szCs w:val="21"/>
                                <w:lang w:val="en-US" w:eastAsia="zh-CN"/>
                              </w:rPr>
                              <w:t xml:space="preserve">Transmitter power for </w:t>
                            </w:r>
                            <w:proofErr w:type="spellStart"/>
                            <w:r w:rsidRPr="00917ACD">
                              <w:rPr>
                                <w:rFonts w:ascii="Arial" w:eastAsiaTheme="minorEastAsia" w:hAnsi="Arial" w:cs="Arial"/>
                                <w:i/>
                                <w:sz w:val="22"/>
                                <w:szCs w:val="21"/>
                                <w:lang w:val="en-US" w:eastAsia="zh-CN"/>
                              </w:rPr>
                              <w:t>RedCap</w:t>
                            </w:r>
                            <w:proofErr w:type="spellEnd"/>
                          </w:p>
                          <w:p w:rsidR="00917ACD" w:rsidRPr="00917ACD" w:rsidRDefault="00917ACD" w:rsidP="00917ACD">
                            <w:pPr>
                              <w:snapToGrid w:val="0"/>
                              <w:spacing w:after="120"/>
                              <w:rPr>
                                <w:rFonts w:ascii="Arial" w:eastAsiaTheme="minorEastAsia" w:hAnsi="Arial" w:cs="Arial"/>
                                <w:i/>
                                <w:sz w:val="21"/>
                                <w:szCs w:val="21"/>
                                <w:lang w:val="en-US" w:eastAsia="zh-CN"/>
                              </w:rPr>
                            </w:pPr>
                            <w:r w:rsidRPr="00917ACD">
                              <w:rPr>
                                <w:rFonts w:ascii="Arial" w:eastAsiaTheme="minorEastAsia" w:hAnsi="Arial" w:cs="Arial"/>
                                <w:i/>
                                <w:sz w:val="21"/>
                                <w:szCs w:val="21"/>
                                <w:lang w:val="en-US" w:eastAsia="zh-CN"/>
                              </w:rPr>
                              <w:t>6.2I.1</w:t>
                            </w:r>
                            <w:r w:rsidRPr="00917ACD">
                              <w:rPr>
                                <w:rFonts w:ascii="Arial" w:eastAsiaTheme="minorEastAsia" w:hAnsi="Arial" w:cs="Arial"/>
                                <w:i/>
                                <w:sz w:val="21"/>
                                <w:szCs w:val="21"/>
                                <w:lang w:val="en-US" w:eastAsia="zh-CN"/>
                              </w:rPr>
                              <w:tab/>
                              <w:t xml:space="preserve">Maximum output power for </w:t>
                            </w:r>
                            <w:proofErr w:type="spellStart"/>
                            <w:r w:rsidRPr="00917ACD">
                              <w:rPr>
                                <w:rFonts w:ascii="Arial" w:eastAsiaTheme="minorEastAsia" w:hAnsi="Arial" w:cs="Arial"/>
                                <w:i/>
                                <w:sz w:val="21"/>
                                <w:szCs w:val="21"/>
                                <w:lang w:val="en-US" w:eastAsia="zh-CN"/>
                              </w:rPr>
                              <w:t>RedCap</w:t>
                            </w:r>
                            <w:proofErr w:type="spellEnd"/>
                            <w:r w:rsidRPr="00917ACD">
                              <w:rPr>
                                <w:rFonts w:ascii="Arial" w:eastAsiaTheme="minorEastAsia" w:hAnsi="Arial" w:cs="Arial"/>
                                <w:i/>
                                <w:sz w:val="21"/>
                                <w:szCs w:val="21"/>
                                <w:lang w:val="en-US" w:eastAsia="zh-CN"/>
                              </w:rPr>
                              <w:t xml:space="preserve"> </w:t>
                            </w:r>
                          </w:p>
                          <w:p w:rsidR="00917ACD" w:rsidRPr="00917ACD" w:rsidRDefault="00917ACD" w:rsidP="00917ACD">
                            <w:pPr>
                              <w:rPr>
                                <w:rFonts w:cs="v5.0.0"/>
                                <w:i/>
                                <w:sz w:val="21"/>
                              </w:rPr>
                            </w:pPr>
                            <w:r w:rsidRPr="00917ACD">
                              <w:rPr>
                                <w:rFonts w:cs="v5.0.0"/>
                                <w:i/>
                                <w:sz w:val="21"/>
                                <w:lang w:eastAsia="zh-CN"/>
                              </w:rPr>
                              <w:t xml:space="preserve">For Redcap UE, the requirements for power class 3 specified in </w:t>
                            </w:r>
                            <w:proofErr w:type="gramStart"/>
                            <w:r w:rsidRPr="00917ACD">
                              <w:rPr>
                                <w:rFonts w:cs="v5.0.0"/>
                                <w:i/>
                                <w:sz w:val="21"/>
                                <w:lang w:eastAsia="zh-CN"/>
                              </w:rPr>
                              <w:t>clause</w:t>
                            </w:r>
                            <w:proofErr w:type="gramEnd"/>
                            <w:r w:rsidRPr="00917ACD">
                              <w:rPr>
                                <w:rFonts w:cs="v5.0.0"/>
                                <w:i/>
                                <w:sz w:val="21"/>
                                <w:lang w:eastAsia="zh-CN"/>
                              </w:rPr>
                              <w:t xml:space="preserve"> 6.2.1 apply.</w:t>
                            </w:r>
                          </w:p>
                          <w:p w:rsidR="00917ACD" w:rsidRPr="00917ACD" w:rsidRDefault="00917AC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7pt;margin-top:-.05pt;width:466.6pt;height:59.4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" fillcolor="#ceeaca [3201]" strokeweight=".5pt">
                <v:textbox>
                  <w:txbxContent>
                    <w:p w:rsidR="00917ACD" w:rsidRPr="00917ACD" w:rsidRDefault="00917ACD" w:rsidP="00917ACD">
                      <w:pPr>
                        <w:snapToGrid w:val="0"/>
                        <w:spacing w:after="120"/>
                        <w:rPr>
                          <w:rFonts w:ascii="Arial" w:eastAsiaTheme="minorEastAsia" w:hAnsi="Arial" w:cs="Arial"/>
                          <w:i/>
                          <w:sz w:val="22"/>
                          <w:szCs w:val="21"/>
                          <w:lang w:val="en-US" w:eastAsia="zh-CN"/>
                        </w:rPr>
                      </w:pPr>
                      <w:r w:rsidRPr="00917ACD">
                        <w:rPr>
                          <w:rFonts w:ascii="Arial" w:eastAsiaTheme="minorEastAsia" w:hAnsi="Arial" w:cs="Arial"/>
                          <w:i/>
                          <w:sz w:val="22"/>
                          <w:szCs w:val="21"/>
                          <w:lang w:val="en-US" w:eastAsia="zh-CN"/>
                        </w:rPr>
                        <w:t>6.2I</w:t>
                      </w:r>
                      <w:r w:rsidRPr="00917ACD">
                        <w:rPr>
                          <w:rFonts w:ascii="Arial" w:eastAsiaTheme="minorEastAsia" w:hAnsi="Arial" w:cs="Arial"/>
                          <w:i/>
                          <w:sz w:val="21"/>
                          <w:szCs w:val="21"/>
                          <w:lang w:val="en-US" w:eastAsia="zh-CN"/>
                        </w:rPr>
                        <w:tab/>
                      </w:r>
                      <w:r w:rsidRPr="00917ACD">
                        <w:rPr>
                          <w:rFonts w:ascii="Arial" w:eastAsiaTheme="minorEastAsia" w:hAnsi="Arial" w:cs="Arial" w:hint="eastAsia"/>
                          <w:i/>
                          <w:sz w:val="21"/>
                          <w:szCs w:val="21"/>
                          <w:lang w:val="en-US" w:eastAsia="zh-CN"/>
                        </w:rPr>
                        <w:tab/>
                      </w:r>
                      <w:r w:rsidRPr="00917ACD">
                        <w:rPr>
                          <w:rFonts w:ascii="Arial" w:eastAsiaTheme="minorEastAsia" w:hAnsi="Arial" w:cs="Arial"/>
                          <w:i/>
                          <w:sz w:val="22"/>
                          <w:szCs w:val="21"/>
                          <w:lang w:val="en-US" w:eastAsia="zh-CN"/>
                        </w:rPr>
                        <w:t xml:space="preserve">Transmitter power for </w:t>
                      </w:r>
                      <w:proofErr w:type="spellStart"/>
                      <w:r w:rsidRPr="00917ACD">
                        <w:rPr>
                          <w:rFonts w:ascii="Arial" w:eastAsiaTheme="minorEastAsia" w:hAnsi="Arial" w:cs="Arial"/>
                          <w:i/>
                          <w:sz w:val="22"/>
                          <w:szCs w:val="21"/>
                          <w:lang w:val="en-US" w:eastAsia="zh-CN"/>
                        </w:rPr>
                        <w:t>RedCap</w:t>
                      </w:r>
                      <w:proofErr w:type="spellEnd"/>
                    </w:p>
                    <w:p w:rsidR="00917ACD" w:rsidRPr="00917ACD" w:rsidRDefault="00917ACD" w:rsidP="00917ACD">
                      <w:pPr>
                        <w:snapToGrid w:val="0"/>
                        <w:spacing w:after="120"/>
                        <w:rPr>
                          <w:rFonts w:ascii="Arial" w:eastAsiaTheme="minorEastAsia" w:hAnsi="Arial" w:cs="Arial"/>
                          <w:i/>
                          <w:sz w:val="21"/>
                          <w:szCs w:val="21"/>
                          <w:lang w:val="en-US" w:eastAsia="zh-CN"/>
                        </w:rPr>
                      </w:pPr>
                      <w:r w:rsidRPr="00917ACD">
                        <w:rPr>
                          <w:rFonts w:ascii="Arial" w:eastAsiaTheme="minorEastAsia" w:hAnsi="Arial" w:cs="Arial"/>
                          <w:i/>
                          <w:sz w:val="21"/>
                          <w:szCs w:val="21"/>
                          <w:lang w:val="en-US" w:eastAsia="zh-CN"/>
                        </w:rPr>
                        <w:t>6.2I.1</w:t>
                      </w:r>
                      <w:r w:rsidRPr="00917ACD">
                        <w:rPr>
                          <w:rFonts w:ascii="Arial" w:eastAsiaTheme="minorEastAsia" w:hAnsi="Arial" w:cs="Arial"/>
                          <w:i/>
                          <w:sz w:val="21"/>
                          <w:szCs w:val="21"/>
                          <w:lang w:val="en-US" w:eastAsia="zh-CN"/>
                        </w:rPr>
                        <w:tab/>
                        <w:t xml:space="preserve">Maximum output power for </w:t>
                      </w:r>
                      <w:proofErr w:type="spellStart"/>
                      <w:r w:rsidRPr="00917ACD">
                        <w:rPr>
                          <w:rFonts w:ascii="Arial" w:eastAsiaTheme="minorEastAsia" w:hAnsi="Arial" w:cs="Arial"/>
                          <w:i/>
                          <w:sz w:val="21"/>
                          <w:szCs w:val="21"/>
                          <w:lang w:val="en-US" w:eastAsia="zh-CN"/>
                        </w:rPr>
                        <w:t>RedCap</w:t>
                      </w:r>
                      <w:proofErr w:type="spellEnd"/>
                      <w:r w:rsidRPr="00917ACD">
                        <w:rPr>
                          <w:rFonts w:ascii="Arial" w:eastAsiaTheme="minorEastAsia" w:hAnsi="Arial" w:cs="Arial"/>
                          <w:i/>
                          <w:sz w:val="21"/>
                          <w:szCs w:val="21"/>
                          <w:lang w:val="en-US" w:eastAsia="zh-CN"/>
                        </w:rPr>
                        <w:t xml:space="preserve"> </w:t>
                      </w:r>
                    </w:p>
                    <w:p w:rsidR="00917ACD" w:rsidRPr="00917ACD" w:rsidRDefault="00917ACD" w:rsidP="00917ACD">
                      <w:pPr>
                        <w:rPr>
                          <w:rFonts w:cs="v5.0.0"/>
                          <w:i/>
                          <w:sz w:val="21"/>
                        </w:rPr>
                      </w:pPr>
                      <w:r w:rsidRPr="00917ACD">
                        <w:rPr>
                          <w:rFonts w:cs="v5.0.0"/>
                          <w:i/>
                          <w:sz w:val="21"/>
                          <w:lang w:eastAsia="zh-CN"/>
                        </w:rPr>
                        <w:t xml:space="preserve">For Redcap UE, the requirements for power class 3 specified in </w:t>
                      </w:r>
                      <w:proofErr w:type="gramStart"/>
                      <w:r w:rsidRPr="00917ACD">
                        <w:rPr>
                          <w:rFonts w:cs="v5.0.0"/>
                          <w:i/>
                          <w:sz w:val="21"/>
                          <w:lang w:eastAsia="zh-CN"/>
                        </w:rPr>
                        <w:t>clause</w:t>
                      </w:r>
                      <w:proofErr w:type="gramEnd"/>
                      <w:r w:rsidRPr="00917ACD">
                        <w:rPr>
                          <w:rFonts w:cs="v5.0.0"/>
                          <w:i/>
                          <w:sz w:val="21"/>
                          <w:lang w:eastAsia="zh-CN"/>
                        </w:rPr>
                        <w:t xml:space="preserve"> 6.2.1 apply.</w:t>
                      </w:r>
                    </w:p>
                    <w:p w:rsidR="00917ACD" w:rsidRPr="00917ACD" w:rsidRDefault="00917ACD"/>
                  </w:txbxContent>
                </v:textbox>
              </v:shape>
            </w:pict>
          </mc:Fallback>
        </mc:AlternateContent>
      </w:r>
    </w:p>
    <w:p w:rsidR="00917ACD" w:rsidRDefault="00917ACD" w:rsidP="00917ACD">
      <w:pPr>
        <w:snapToGrid w:val="0"/>
        <w:spacing w:after="120"/>
        <w:rPr>
          <w:rFonts w:eastAsiaTheme="minorEastAsia"/>
          <w:sz w:val="21"/>
          <w:szCs w:val="21"/>
          <w:lang w:val="en-US" w:eastAsia="zh-CN"/>
        </w:rPr>
      </w:pPr>
    </w:p>
    <w:p w:rsidR="00917ACD" w:rsidRDefault="00917ACD" w:rsidP="00917ACD">
      <w:pPr>
        <w:snapToGrid w:val="0"/>
        <w:spacing w:after="120"/>
        <w:rPr>
          <w:rFonts w:eastAsiaTheme="minorEastAsia"/>
          <w:sz w:val="21"/>
          <w:szCs w:val="21"/>
          <w:lang w:val="en-US" w:eastAsia="zh-CN"/>
        </w:rPr>
      </w:pPr>
    </w:p>
    <w:p w:rsidR="00917ACD" w:rsidRDefault="00917ACD" w:rsidP="00917ACD">
      <w:pPr>
        <w:snapToGrid w:val="0"/>
        <w:spacing w:after="120"/>
        <w:rPr>
          <w:rFonts w:eastAsiaTheme="minorEastAsia"/>
          <w:sz w:val="21"/>
          <w:szCs w:val="21"/>
          <w:lang w:val="en-US" w:eastAsia="zh-CN"/>
        </w:rPr>
      </w:pPr>
    </w:p>
    <w:p w:rsidR="00917ACD" w:rsidRDefault="00742818" w:rsidP="00917ACD">
      <w:pPr>
        <w:snapToGrid w:val="0"/>
        <w:spacing w:after="120"/>
        <w:rPr>
          <w:rFonts w:eastAsiaTheme="minorEastAsia"/>
          <w:sz w:val="21"/>
          <w:szCs w:val="21"/>
          <w:lang w:val="en-US" w:eastAsia="zh-CN"/>
        </w:rPr>
      </w:pPr>
      <w:r>
        <w:rPr>
          <w:rFonts w:eastAsiaTheme="minorEastAsia" w:hint="eastAsia"/>
          <w:sz w:val="21"/>
          <w:szCs w:val="21"/>
          <w:lang w:val="en-US" w:eastAsia="zh-CN"/>
        </w:rPr>
        <w:t xml:space="preserve">As seen, </w:t>
      </w:r>
      <w:r w:rsidR="00F42D4B">
        <w:rPr>
          <w:rFonts w:eastAsiaTheme="minorEastAsia" w:hint="eastAsia"/>
          <w:sz w:val="21"/>
          <w:szCs w:val="21"/>
          <w:lang w:val="en-US" w:eastAsia="zh-CN"/>
        </w:rPr>
        <w:t xml:space="preserve">from </w:t>
      </w:r>
      <w:r w:rsidR="00F42D4B" w:rsidRPr="006A36AF">
        <w:rPr>
          <w:rFonts w:eastAsiaTheme="minorEastAsia"/>
          <w:sz w:val="21"/>
          <w:szCs w:val="21"/>
          <w:lang w:val="en-US" w:eastAsia="zh-CN"/>
        </w:rPr>
        <w:t xml:space="preserve">the </w:t>
      </w:r>
      <w:r w:rsidR="00F42D4B">
        <w:rPr>
          <w:rFonts w:eastAsiaTheme="minorEastAsia" w:hint="eastAsia"/>
          <w:sz w:val="21"/>
          <w:szCs w:val="21"/>
          <w:lang w:val="en-US" w:eastAsia="zh-CN"/>
        </w:rPr>
        <w:t>R</w:t>
      </w:r>
      <w:r w:rsidR="00F42D4B">
        <w:rPr>
          <w:rFonts w:eastAsiaTheme="minorEastAsia"/>
          <w:sz w:val="21"/>
          <w:szCs w:val="21"/>
          <w:lang w:val="en-US" w:eastAsia="zh-CN"/>
        </w:rPr>
        <w:t>AN4 specification perspective</w:t>
      </w:r>
      <w:r w:rsidR="00F42D4B">
        <w:rPr>
          <w:rFonts w:eastAsiaTheme="minorEastAsia" w:hint="eastAsia"/>
          <w:sz w:val="21"/>
          <w:szCs w:val="21"/>
          <w:lang w:val="en-US" w:eastAsia="zh-CN"/>
        </w:rPr>
        <w:t xml:space="preserve">, </w:t>
      </w:r>
      <w:r>
        <w:rPr>
          <w:rFonts w:eastAsiaTheme="minorEastAsia" w:hint="eastAsia"/>
          <w:sz w:val="21"/>
          <w:szCs w:val="21"/>
          <w:lang w:val="en-US" w:eastAsia="zh-CN"/>
        </w:rPr>
        <w:t xml:space="preserve">if we remove the </w:t>
      </w:r>
      <w:r>
        <w:rPr>
          <w:rFonts w:eastAsiaTheme="minorEastAsia"/>
          <w:sz w:val="21"/>
          <w:szCs w:val="21"/>
          <w:lang w:val="en-US" w:eastAsia="zh-CN"/>
        </w:rPr>
        <w:t>restriction</w:t>
      </w:r>
      <w:r>
        <w:rPr>
          <w:rFonts w:eastAsiaTheme="minorEastAsia" w:hint="eastAsia"/>
          <w:sz w:val="21"/>
          <w:szCs w:val="21"/>
          <w:lang w:val="en-US" w:eastAsia="zh-CN"/>
        </w:rPr>
        <w:t xml:space="preserve"> on the applicable power class for </w:t>
      </w:r>
      <w:proofErr w:type="spellStart"/>
      <w:r>
        <w:rPr>
          <w:rFonts w:eastAsiaTheme="minorEastAsia" w:hint="eastAsia"/>
          <w:sz w:val="21"/>
          <w:szCs w:val="21"/>
          <w:lang w:val="en-US" w:eastAsia="zh-CN"/>
        </w:rPr>
        <w:t>RedCap</w:t>
      </w:r>
      <w:proofErr w:type="spellEnd"/>
      <w:r>
        <w:rPr>
          <w:rFonts w:eastAsiaTheme="minorEastAsia" w:hint="eastAsia"/>
          <w:sz w:val="21"/>
          <w:szCs w:val="21"/>
          <w:lang w:val="en-US" w:eastAsia="zh-CN"/>
        </w:rPr>
        <w:t xml:space="preserve"> UE, the other power classes including PC2 can be supported </w:t>
      </w:r>
      <w:r w:rsidR="00BA4EB7">
        <w:rPr>
          <w:rFonts w:eastAsiaTheme="minorEastAsia" w:hint="eastAsia"/>
          <w:sz w:val="21"/>
          <w:szCs w:val="21"/>
          <w:lang w:val="en-US" w:eastAsia="zh-CN"/>
        </w:rPr>
        <w:t xml:space="preserve">and it is </w:t>
      </w:r>
      <w:r w:rsidR="00BA4EB7">
        <w:rPr>
          <w:rFonts w:eastAsiaTheme="minorEastAsia"/>
          <w:sz w:val="21"/>
          <w:szCs w:val="21"/>
          <w:lang w:val="en-US" w:eastAsia="zh-CN"/>
        </w:rPr>
        <w:t>feasible</w:t>
      </w:r>
      <w:r w:rsidR="00BA4EB7">
        <w:rPr>
          <w:rFonts w:eastAsiaTheme="minorEastAsia" w:hint="eastAsia"/>
          <w:sz w:val="21"/>
          <w:szCs w:val="21"/>
          <w:lang w:val="en-US" w:eastAsia="zh-CN"/>
        </w:rPr>
        <w:t xml:space="preserve"> to </w:t>
      </w:r>
      <w:r w:rsidR="00720727" w:rsidRPr="00720727">
        <w:rPr>
          <w:rFonts w:eastAsiaTheme="minorEastAsia"/>
          <w:sz w:val="21"/>
          <w:szCs w:val="21"/>
          <w:lang w:val="en-US" w:eastAsia="zh-CN"/>
        </w:rPr>
        <w:t xml:space="preserve">enable HPUE including PC2 for </w:t>
      </w:r>
      <w:proofErr w:type="spellStart"/>
      <w:r w:rsidR="00720727" w:rsidRPr="00720727">
        <w:rPr>
          <w:rFonts w:eastAsiaTheme="minorEastAsia"/>
          <w:sz w:val="21"/>
          <w:szCs w:val="21"/>
          <w:lang w:val="en-US" w:eastAsia="zh-CN"/>
        </w:rPr>
        <w:t>RedCap</w:t>
      </w:r>
      <w:proofErr w:type="spellEnd"/>
      <w:r w:rsidR="00720727" w:rsidRPr="00720727">
        <w:rPr>
          <w:rFonts w:eastAsiaTheme="minorEastAsia"/>
          <w:sz w:val="21"/>
          <w:szCs w:val="21"/>
          <w:lang w:val="en-US" w:eastAsia="zh-CN"/>
        </w:rPr>
        <w:t xml:space="preserve"> in the band agnostic way</w:t>
      </w:r>
      <w:r>
        <w:rPr>
          <w:rFonts w:eastAsiaTheme="minorEastAsia"/>
          <w:sz w:val="21"/>
          <w:szCs w:val="21"/>
          <w:lang w:val="en-US" w:eastAsia="zh-CN"/>
        </w:rPr>
        <w:t>.</w:t>
      </w:r>
      <w:r>
        <w:rPr>
          <w:rFonts w:eastAsiaTheme="minorEastAsia" w:hint="eastAsia"/>
          <w:sz w:val="21"/>
          <w:szCs w:val="21"/>
          <w:lang w:val="en-US" w:eastAsia="zh-CN"/>
        </w:rPr>
        <w:t xml:space="preserve"> Meanwhile, </w:t>
      </w:r>
      <w:r w:rsidR="00BF3B40">
        <w:rPr>
          <w:rFonts w:eastAsiaTheme="minorEastAsia" w:hint="eastAsia"/>
          <w:sz w:val="21"/>
          <w:szCs w:val="21"/>
          <w:lang w:val="en-US" w:eastAsia="zh-CN"/>
        </w:rPr>
        <w:t xml:space="preserve">if only PC2 is targeted in the near future, </w:t>
      </w:r>
      <w:r w:rsidR="00F42D4B">
        <w:rPr>
          <w:rFonts w:eastAsiaTheme="minorEastAsia" w:hint="eastAsia"/>
          <w:sz w:val="21"/>
          <w:szCs w:val="21"/>
          <w:lang w:val="en-US" w:eastAsia="zh-CN"/>
        </w:rPr>
        <w:t>another alternative is to</w:t>
      </w:r>
      <w:r w:rsidR="009564C6">
        <w:rPr>
          <w:rFonts w:eastAsiaTheme="minorEastAsia" w:hint="eastAsia"/>
          <w:sz w:val="21"/>
          <w:szCs w:val="21"/>
          <w:lang w:val="en-US" w:eastAsia="zh-CN"/>
        </w:rPr>
        <w:t xml:space="preserve"> add </w:t>
      </w:r>
      <w:r w:rsidR="000F7460">
        <w:rPr>
          <w:rFonts w:eastAsiaTheme="minorEastAsia" w:hint="eastAsia"/>
          <w:sz w:val="21"/>
          <w:szCs w:val="21"/>
          <w:lang w:val="en-US" w:eastAsia="zh-CN"/>
        </w:rPr>
        <w:t>one</w:t>
      </w:r>
      <w:r w:rsidR="009564C6">
        <w:rPr>
          <w:rFonts w:eastAsiaTheme="minorEastAsia" w:hint="eastAsia"/>
          <w:sz w:val="21"/>
          <w:szCs w:val="21"/>
          <w:lang w:val="en-US" w:eastAsia="zh-CN"/>
        </w:rPr>
        <w:t xml:space="preserve"> </w:t>
      </w:r>
      <w:r w:rsidR="009564C6">
        <w:rPr>
          <w:rFonts w:eastAsiaTheme="minorEastAsia"/>
          <w:sz w:val="21"/>
          <w:szCs w:val="21"/>
          <w:lang w:val="en-US" w:eastAsia="zh-CN"/>
        </w:rPr>
        <w:t>sentence</w:t>
      </w:r>
      <w:r w:rsidR="009564C6">
        <w:rPr>
          <w:rFonts w:eastAsiaTheme="minorEastAsia" w:hint="eastAsia"/>
          <w:sz w:val="21"/>
          <w:szCs w:val="21"/>
          <w:lang w:val="en-US" w:eastAsia="zh-CN"/>
        </w:rPr>
        <w:t xml:space="preserve"> in the </w:t>
      </w:r>
      <w:r w:rsidR="009564C6">
        <w:rPr>
          <w:rFonts w:eastAsiaTheme="minorEastAsia"/>
          <w:sz w:val="21"/>
          <w:szCs w:val="21"/>
          <w:lang w:val="en-US" w:eastAsia="zh-CN"/>
        </w:rPr>
        <w:t>specification</w:t>
      </w:r>
      <w:r w:rsidR="009564C6">
        <w:rPr>
          <w:rFonts w:eastAsiaTheme="minorEastAsia" w:hint="eastAsia"/>
          <w:sz w:val="21"/>
          <w:szCs w:val="21"/>
          <w:lang w:val="en-US" w:eastAsia="zh-CN"/>
        </w:rPr>
        <w:t xml:space="preserve"> stating </w:t>
      </w:r>
      <w:r w:rsidR="009564C6">
        <w:rPr>
          <w:rFonts w:eastAsiaTheme="minorEastAsia"/>
          <w:sz w:val="21"/>
          <w:szCs w:val="21"/>
          <w:lang w:val="en-US" w:eastAsia="zh-CN"/>
        </w:rPr>
        <w:t>that</w:t>
      </w:r>
      <w:r w:rsidR="009564C6">
        <w:rPr>
          <w:rFonts w:eastAsiaTheme="minorEastAsia" w:hint="eastAsia"/>
          <w:sz w:val="21"/>
          <w:szCs w:val="21"/>
          <w:lang w:val="en-US" w:eastAsia="zh-CN"/>
        </w:rPr>
        <w:t xml:space="preserve"> </w:t>
      </w:r>
      <w:r w:rsidR="00B40351">
        <w:rPr>
          <w:rFonts w:eastAsiaTheme="minorEastAsia" w:hint="eastAsia"/>
          <w:sz w:val="21"/>
          <w:szCs w:val="21"/>
          <w:lang w:val="en-US" w:eastAsia="zh-CN"/>
        </w:rPr>
        <w:t xml:space="preserve">PC2 also applies for </w:t>
      </w:r>
      <w:proofErr w:type="spellStart"/>
      <w:r w:rsidR="00B40351">
        <w:rPr>
          <w:rFonts w:eastAsiaTheme="minorEastAsia" w:hint="eastAsia"/>
          <w:sz w:val="21"/>
          <w:szCs w:val="21"/>
          <w:lang w:val="en-US" w:eastAsia="zh-CN"/>
        </w:rPr>
        <w:t>RedCap</w:t>
      </w:r>
      <w:proofErr w:type="spellEnd"/>
      <w:r w:rsidR="00B40351">
        <w:rPr>
          <w:rFonts w:eastAsiaTheme="minorEastAsia" w:hint="eastAsia"/>
          <w:sz w:val="21"/>
          <w:szCs w:val="21"/>
          <w:lang w:val="en-US" w:eastAsia="zh-CN"/>
        </w:rPr>
        <w:t xml:space="preserve"> UE.</w:t>
      </w:r>
    </w:p>
    <w:p w:rsidR="00742818" w:rsidRDefault="00F42D4B" w:rsidP="00B40351">
      <w:pPr>
        <w:snapToGrid w:val="0"/>
        <w:spacing w:after="120"/>
        <w:rPr>
          <w:rFonts w:eastAsiaTheme="minorEastAsia"/>
          <w:i/>
          <w:sz w:val="21"/>
          <w:szCs w:val="21"/>
          <w:lang w:val="en-US" w:eastAsia="zh-CN"/>
        </w:rPr>
      </w:pPr>
      <w:r>
        <w:rPr>
          <w:rFonts w:eastAsiaTheme="minorEastAsia" w:hint="eastAsia"/>
          <w:b/>
          <w:i/>
          <w:sz w:val="21"/>
          <w:szCs w:val="21"/>
          <w:lang w:val="en-US" w:eastAsia="zh-CN"/>
        </w:rPr>
        <w:t>Proposal</w:t>
      </w:r>
      <w:r w:rsidR="00EC550B" w:rsidRPr="00C01937">
        <w:rPr>
          <w:rFonts w:eastAsiaTheme="minorEastAsia" w:hint="eastAsia"/>
          <w:b/>
          <w:i/>
          <w:sz w:val="21"/>
          <w:szCs w:val="21"/>
          <w:lang w:val="en-US" w:eastAsia="zh-CN"/>
        </w:rPr>
        <w:t xml:space="preserve"> 1: </w:t>
      </w:r>
      <w:r w:rsidR="00C01937" w:rsidRPr="00C01937">
        <w:rPr>
          <w:rFonts w:eastAsiaTheme="minorEastAsia" w:hint="eastAsia"/>
          <w:i/>
          <w:sz w:val="21"/>
          <w:szCs w:val="21"/>
          <w:lang w:val="en-US" w:eastAsia="zh-CN"/>
        </w:rPr>
        <w:t xml:space="preserve">From </w:t>
      </w:r>
      <w:r w:rsidR="006A36AF" w:rsidRPr="00C01937">
        <w:rPr>
          <w:rFonts w:eastAsiaTheme="minorEastAsia" w:hint="eastAsia"/>
          <w:i/>
          <w:sz w:val="21"/>
          <w:szCs w:val="21"/>
          <w:lang w:val="en-US" w:eastAsia="zh-CN"/>
        </w:rPr>
        <w:t xml:space="preserve">the </w:t>
      </w:r>
      <w:r w:rsidR="00C01937" w:rsidRPr="00C01937">
        <w:rPr>
          <w:rFonts w:eastAsiaTheme="minorEastAsia" w:hint="eastAsia"/>
          <w:i/>
          <w:sz w:val="21"/>
          <w:szCs w:val="21"/>
          <w:lang w:val="en-US" w:eastAsia="zh-CN"/>
        </w:rPr>
        <w:t>R</w:t>
      </w:r>
      <w:r w:rsidR="00C01937" w:rsidRPr="00C01937">
        <w:rPr>
          <w:rFonts w:eastAsiaTheme="minorEastAsia"/>
          <w:i/>
          <w:sz w:val="21"/>
          <w:szCs w:val="21"/>
          <w:lang w:val="en-US" w:eastAsia="zh-CN"/>
        </w:rPr>
        <w:t>AN4 specification perspective</w:t>
      </w:r>
      <w:r w:rsidR="00C01937" w:rsidRPr="00C01937">
        <w:rPr>
          <w:rFonts w:eastAsiaTheme="minorEastAsia" w:hint="eastAsia"/>
          <w:i/>
          <w:sz w:val="21"/>
          <w:szCs w:val="21"/>
          <w:lang w:val="en-US" w:eastAsia="zh-CN"/>
        </w:rPr>
        <w:t xml:space="preserve">, it is </w:t>
      </w:r>
      <w:r w:rsidR="00C01937" w:rsidRPr="00C01937">
        <w:rPr>
          <w:rFonts w:eastAsiaTheme="minorEastAsia"/>
          <w:i/>
          <w:sz w:val="21"/>
          <w:szCs w:val="21"/>
          <w:lang w:val="en-US" w:eastAsia="zh-CN"/>
        </w:rPr>
        <w:t>feasible</w:t>
      </w:r>
      <w:r w:rsidR="00C01937" w:rsidRPr="00C01937">
        <w:rPr>
          <w:rFonts w:eastAsiaTheme="minorEastAsia" w:hint="eastAsia"/>
          <w:i/>
          <w:sz w:val="21"/>
          <w:szCs w:val="21"/>
          <w:lang w:val="en-US" w:eastAsia="zh-CN"/>
        </w:rPr>
        <w:t xml:space="preserve"> to </w:t>
      </w:r>
      <w:r w:rsidR="00C01937" w:rsidRPr="00C01937">
        <w:rPr>
          <w:rFonts w:eastAsiaTheme="minorEastAsia"/>
          <w:i/>
          <w:sz w:val="21"/>
          <w:szCs w:val="21"/>
          <w:lang w:val="en-US" w:eastAsia="zh-CN"/>
        </w:rPr>
        <w:t xml:space="preserve">enable HPUE including PC2 for </w:t>
      </w:r>
      <w:proofErr w:type="spellStart"/>
      <w:r w:rsidR="00C01937" w:rsidRPr="00C01937">
        <w:rPr>
          <w:rFonts w:eastAsiaTheme="minorEastAsia"/>
          <w:i/>
          <w:sz w:val="21"/>
          <w:szCs w:val="21"/>
          <w:lang w:val="en-US" w:eastAsia="zh-CN"/>
        </w:rPr>
        <w:t>RedCap</w:t>
      </w:r>
      <w:proofErr w:type="spellEnd"/>
      <w:r w:rsidR="00C01937" w:rsidRPr="00C01937">
        <w:rPr>
          <w:rFonts w:eastAsiaTheme="minorEastAsia"/>
          <w:i/>
          <w:sz w:val="21"/>
          <w:szCs w:val="21"/>
          <w:lang w:val="en-US" w:eastAsia="zh-CN"/>
        </w:rPr>
        <w:t xml:space="preserve"> in the band agnostic way</w:t>
      </w:r>
      <w:r w:rsidR="000F7460">
        <w:rPr>
          <w:rFonts w:eastAsiaTheme="minorEastAsia" w:hint="eastAsia"/>
          <w:i/>
          <w:sz w:val="21"/>
          <w:szCs w:val="21"/>
          <w:lang w:val="en-US" w:eastAsia="zh-CN"/>
        </w:rPr>
        <w:t xml:space="preserve">, with two alternatives depending on whether only PC2 is </w:t>
      </w:r>
      <w:r w:rsidR="000F7460" w:rsidRPr="000F7460">
        <w:rPr>
          <w:rFonts w:eastAsiaTheme="minorEastAsia"/>
          <w:i/>
          <w:sz w:val="21"/>
          <w:szCs w:val="21"/>
          <w:lang w:val="en-US" w:eastAsia="zh-CN"/>
        </w:rPr>
        <w:t xml:space="preserve">targeted in </w:t>
      </w:r>
      <w:r>
        <w:rPr>
          <w:rFonts w:eastAsiaTheme="minorEastAsia" w:hint="eastAsia"/>
          <w:i/>
          <w:sz w:val="21"/>
          <w:szCs w:val="21"/>
          <w:lang w:val="en-US" w:eastAsia="zh-CN"/>
        </w:rPr>
        <w:t>Rel-18</w:t>
      </w:r>
      <w:r w:rsidR="000F7460">
        <w:rPr>
          <w:rFonts w:eastAsiaTheme="minorEastAsia" w:hint="eastAsia"/>
          <w:i/>
          <w:sz w:val="21"/>
          <w:szCs w:val="21"/>
          <w:lang w:val="en-US" w:eastAsia="zh-CN"/>
        </w:rPr>
        <w:t>:</w:t>
      </w:r>
    </w:p>
    <w:p w:rsidR="000F7460" w:rsidRPr="000F7460" w:rsidRDefault="000F7460" w:rsidP="00B40351">
      <w:pPr>
        <w:pStyle w:val="a5"/>
        <w:numPr>
          <w:ilvl w:val="0"/>
          <w:numId w:val="3"/>
        </w:numPr>
        <w:tabs>
          <w:tab w:val="num" w:pos="484"/>
          <w:tab w:val="num" w:pos="851"/>
        </w:tabs>
        <w:overflowPunct/>
        <w:autoSpaceDE/>
        <w:autoSpaceDN/>
        <w:adjustRightInd/>
        <w:snapToGrid w:val="0"/>
        <w:spacing w:after="120"/>
        <w:ind w:left="284" w:firstLineChars="0" w:hanging="284"/>
        <w:textAlignment w:val="auto"/>
        <w:rPr>
          <w:rFonts w:eastAsia="宋体"/>
          <w:i/>
          <w:sz w:val="21"/>
          <w:szCs w:val="21"/>
          <w:lang w:eastAsia="zh-CN"/>
        </w:rPr>
      </w:pPr>
      <w:r w:rsidRPr="000F7460">
        <w:rPr>
          <w:rFonts w:eastAsia="宋体" w:hint="eastAsia"/>
          <w:i/>
          <w:sz w:val="21"/>
          <w:szCs w:val="21"/>
          <w:lang w:eastAsia="zh-CN"/>
        </w:rPr>
        <w:t xml:space="preserve">Alternative 1: In </w:t>
      </w:r>
      <w:r w:rsidRPr="000F7460">
        <w:rPr>
          <w:rFonts w:eastAsia="宋体"/>
          <w:i/>
          <w:sz w:val="21"/>
          <w:szCs w:val="21"/>
          <w:lang w:eastAsia="zh-CN"/>
        </w:rPr>
        <w:t>clause</w:t>
      </w:r>
      <w:r w:rsidRPr="000F7460">
        <w:rPr>
          <w:rFonts w:eastAsia="宋体" w:hint="eastAsia"/>
          <w:i/>
          <w:sz w:val="21"/>
          <w:szCs w:val="21"/>
          <w:lang w:eastAsia="zh-CN"/>
        </w:rPr>
        <w:t xml:space="preserve"> </w:t>
      </w:r>
      <w:r w:rsidRPr="000F7460">
        <w:rPr>
          <w:rFonts w:eastAsia="宋体"/>
          <w:i/>
          <w:sz w:val="21"/>
          <w:szCs w:val="21"/>
          <w:lang w:eastAsia="zh-CN"/>
        </w:rPr>
        <w:t>6.2I.1</w:t>
      </w:r>
      <w:r w:rsidRPr="000F7460">
        <w:rPr>
          <w:rFonts w:eastAsia="宋体" w:hint="eastAsia"/>
          <w:i/>
          <w:sz w:val="21"/>
          <w:szCs w:val="21"/>
          <w:lang w:eastAsia="zh-CN"/>
        </w:rPr>
        <w:t>, r</w:t>
      </w:r>
      <w:r w:rsidRPr="000F7460">
        <w:rPr>
          <w:rFonts w:eastAsia="宋体"/>
          <w:i/>
          <w:sz w:val="21"/>
          <w:szCs w:val="21"/>
          <w:lang w:eastAsia="zh-CN"/>
        </w:rPr>
        <w:t>emov</w:t>
      </w:r>
      <w:r w:rsidRPr="000F7460">
        <w:rPr>
          <w:rFonts w:eastAsia="宋体" w:hint="eastAsia"/>
          <w:i/>
          <w:sz w:val="21"/>
          <w:szCs w:val="21"/>
          <w:lang w:eastAsia="zh-CN"/>
        </w:rPr>
        <w:t>e</w:t>
      </w:r>
      <w:r w:rsidRPr="000F7460">
        <w:rPr>
          <w:rFonts w:eastAsia="宋体"/>
          <w:i/>
          <w:sz w:val="21"/>
          <w:szCs w:val="21"/>
          <w:lang w:eastAsia="zh-CN"/>
        </w:rPr>
        <w:t xml:space="preserve"> the restriction on the applicable power class for </w:t>
      </w:r>
      <w:proofErr w:type="spellStart"/>
      <w:r w:rsidRPr="000F7460">
        <w:rPr>
          <w:rFonts w:eastAsia="宋体"/>
          <w:i/>
          <w:sz w:val="21"/>
          <w:szCs w:val="21"/>
          <w:lang w:eastAsia="zh-CN"/>
        </w:rPr>
        <w:t>RedCap</w:t>
      </w:r>
      <w:proofErr w:type="spellEnd"/>
      <w:r w:rsidRPr="000F7460">
        <w:rPr>
          <w:rFonts w:eastAsia="宋体"/>
          <w:i/>
          <w:sz w:val="21"/>
          <w:szCs w:val="21"/>
          <w:lang w:eastAsia="zh-CN"/>
        </w:rPr>
        <w:t xml:space="preserve"> UE</w:t>
      </w:r>
      <w:r w:rsidRPr="000F7460">
        <w:rPr>
          <w:rFonts w:eastAsia="宋体" w:hint="eastAsia"/>
          <w:i/>
          <w:sz w:val="21"/>
          <w:szCs w:val="21"/>
          <w:lang w:eastAsia="zh-CN"/>
        </w:rPr>
        <w:t>.</w:t>
      </w:r>
    </w:p>
    <w:p w:rsidR="000F7460" w:rsidRPr="000F7460" w:rsidRDefault="000F7460" w:rsidP="00B40351">
      <w:pPr>
        <w:pStyle w:val="a5"/>
        <w:numPr>
          <w:ilvl w:val="0"/>
          <w:numId w:val="3"/>
        </w:numPr>
        <w:tabs>
          <w:tab w:val="num" w:pos="484"/>
          <w:tab w:val="num" w:pos="851"/>
        </w:tabs>
        <w:overflowPunct/>
        <w:autoSpaceDE/>
        <w:autoSpaceDN/>
        <w:adjustRightInd/>
        <w:snapToGrid w:val="0"/>
        <w:spacing w:after="120"/>
        <w:ind w:left="284" w:firstLineChars="0" w:hanging="284"/>
        <w:textAlignment w:val="auto"/>
        <w:rPr>
          <w:rFonts w:eastAsia="宋体"/>
          <w:i/>
          <w:sz w:val="21"/>
          <w:szCs w:val="21"/>
          <w:lang w:eastAsia="zh-CN"/>
        </w:rPr>
      </w:pPr>
      <w:r w:rsidRPr="000F7460">
        <w:rPr>
          <w:rFonts w:eastAsia="宋体" w:hint="eastAsia"/>
          <w:i/>
          <w:sz w:val="21"/>
          <w:szCs w:val="21"/>
          <w:lang w:eastAsia="zh-CN"/>
        </w:rPr>
        <w:t xml:space="preserve">Alternative 2: In </w:t>
      </w:r>
      <w:r w:rsidRPr="000F7460">
        <w:rPr>
          <w:rFonts w:eastAsia="宋体"/>
          <w:i/>
          <w:sz w:val="21"/>
          <w:szCs w:val="21"/>
          <w:lang w:eastAsia="zh-CN"/>
        </w:rPr>
        <w:t>clause</w:t>
      </w:r>
      <w:r w:rsidRPr="000F7460">
        <w:rPr>
          <w:rFonts w:eastAsia="宋体" w:hint="eastAsia"/>
          <w:i/>
          <w:sz w:val="21"/>
          <w:szCs w:val="21"/>
          <w:lang w:eastAsia="zh-CN"/>
        </w:rPr>
        <w:t xml:space="preserve"> </w:t>
      </w:r>
      <w:r w:rsidRPr="000F7460">
        <w:rPr>
          <w:rFonts w:eastAsia="宋体"/>
          <w:i/>
          <w:sz w:val="21"/>
          <w:szCs w:val="21"/>
          <w:lang w:eastAsia="zh-CN"/>
        </w:rPr>
        <w:t>6.2I.1</w:t>
      </w:r>
      <w:r w:rsidRPr="000F7460">
        <w:rPr>
          <w:rFonts w:eastAsia="宋体" w:hint="eastAsia"/>
          <w:i/>
          <w:sz w:val="21"/>
          <w:szCs w:val="21"/>
          <w:lang w:eastAsia="zh-CN"/>
        </w:rPr>
        <w:t xml:space="preserve">, </w:t>
      </w:r>
      <w:r w:rsidRPr="000F7460">
        <w:rPr>
          <w:rFonts w:eastAsia="宋体"/>
          <w:i/>
          <w:sz w:val="21"/>
          <w:szCs w:val="21"/>
          <w:lang w:eastAsia="zh-CN"/>
        </w:rPr>
        <w:t xml:space="preserve">add one sentence stating that PC2 also applies for </w:t>
      </w:r>
      <w:proofErr w:type="spellStart"/>
      <w:r w:rsidRPr="000F7460">
        <w:rPr>
          <w:rFonts w:eastAsia="宋体"/>
          <w:i/>
          <w:sz w:val="21"/>
          <w:szCs w:val="21"/>
          <w:lang w:eastAsia="zh-CN"/>
        </w:rPr>
        <w:t>RedCap</w:t>
      </w:r>
      <w:proofErr w:type="spellEnd"/>
      <w:r w:rsidRPr="000F7460">
        <w:rPr>
          <w:rFonts w:eastAsia="宋体"/>
          <w:i/>
          <w:sz w:val="21"/>
          <w:szCs w:val="21"/>
          <w:lang w:eastAsia="zh-CN"/>
        </w:rPr>
        <w:t xml:space="preserve"> UE</w:t>
      </w:r>
      <w:r w:rsidRPr="000F7460">
        <w:rPr>
          <w:rFonts w:eastAsia="宋体" w:hint="eastAsia"/>
          <w:i/>
          <w:sz w:val="21"/>
          <w:szCs w:val="21"/>
          <w:lang w:eastAsia="zh-CN"/>
        </w:rPr>
        <w:t>.</w:t>
      </w:r>
    </w:p>
    <w:p w:rsidR="00B40351" w:rsidRDefault="00B40351" w:rsidP="00970485">
      <w:pPr>
        <w:tabs>
          <w:tab w:val="num" w:pos="851"/>
          <w:tab w:val="num" w:pos="1440"/>
        </w:tabs>
        <w:snapToGrid w:val="0"/>
        <w:spacing w:after="120"/>
        <w:rPr>
          <w:rFonts w:eastAsiaTheme="minorEastAsia"/>
          <w:b/>
          <w:sz w:val="21"/>
          <w:szCs w:val="21"/>
          <w:u w:val="single"/>
          <w:lang w:val="en-US" w:eastAsia="zh-CN"/>
        </w:rPr>
      </w:pPr>
    </w:p>
    <w:p w:rsidR="00970485" w:rsidRPr="00917ACD" w:rsidRDefault="00113BC6" w:rsidP="00970485">
      <w:pPr>
        <w:tabs>
          <w:tab w:val="num" w:pos="851"/>
          <w:tab w:val="num" w:pos="1440"/>
        </w:tabs>
        <w:snapToGrid w:val="0"/>
        <w:spacing w:after="120"/>
        <w:rPr>
          <w:rFonts w:eastAsiaTheme="minorEastAsia"/>
          <w:b/>
          <w:sz w:val="21"/>
          <w:szCs w:val="21"/>
          <w:u w:val="single"/>
          <w:lang w:val="en-US" w:eastAsia="zh-CN"/>
        </w:rPr>
      </w:pPr>
      <w:r>
        <w:rPr>
          <w:rFonts w:eastAsiaTheme="minorEastAsia" w:hint="eastAsia"/>
          <w:b/>
          <w:sz w:val="21"/>
          <w:szCs w:val="21"/>
          <w:u w:val="single"/>
          <w:lang w:val="en-US" w:eastAsia="zh-CN"/>
        </w:rPr>
        <w:t>A</w:t>
      </w:r>
      <w:r w:rsidRPr="00113BC6">
        <w:rPr>
          <w:rFonts w:eastAsiaTheme="minorEastAsia" w:hint="eastAsia"/>
          <w:b/>
          <w:sz w:val="21"/>
          <w:szCs w:val="21"/>
          <w:u w:val="single"/>
          <w:lang w:val="en-US" w:eastAsia="zh-CN"/>
        </w:rPr>
        <w:t>pplicable form factor</w:t>
      </w:r>
      <w:r>
        <w:rPr>
          <w:rFonts w:eastAsiaTheme="minorEastAsia" w:hint="eastAsia"/>
          <w:b/>
          <w:sz w:val="21"/>
          <w:szCs w:val="21"/>
          <w:u w:val="single"/>
          <w:lang w:val="en-US" w:eastAsia="zh-CN"/>
        </w:rPr>
        <w:t xml:space="preserve"> for PC2 Redcap</w:t>
      </w:r>
    </w:p>
    <w:p w:rsidR="00970485" w:rsidRDefault="003F0326" w:rsidP="00970485">
      <w:pPr>
        <w:tabs>
          <w:tab w:val="num" w:pos="851"/>
          <w:tab w:val="num" w:pos="1440"/>
        </w:tabs>
        <w:snapToGrid w:val="0"/>
        <w:spacing w:after="120"/>
        <w:rPr>
          <w:rFonts w:eastAsiaTheme="minorEastAsia"/>
          <w:sz w:val="21"/>
          <w:lang w:eastAsia="zh-CN"/>
        </w:rPr>
      </w:pPr>
      <w:r>
        <w:rPr>
          <w:rFonts w:eastAsiaTheme="minorEastAsia" w:hint="eastAsia"/>
          <w:sz w:val="21"/>
          <w:szCs w:val="21"/>
          <w:lang w:val="en-US" w:eastAsia="zh-CN"/>
        </w:rPr>
        <w:t>As we know</w:t>
      </w:r>
      <w:r w:rsidR="00BF3B40">
        <w:rPr>
          <w:rFonts w:eastAsiaTheme="minorEastAsia" w:hint="eastAsia"/>
          <w:sz w:val="21"/>
          <w:szCs w:val="21"/>
          <w:lang w:val="en-US" w:eastAsia="zh-CN"/>
        </w:rPr>
        <w:t>, the support of output power higher than 23dBm is up to UE capability reporting.</w:t>
      </w:r>
      <w:r w:rsidR="00E5590D">
        <w:rPr>
          <w:rFonts w:eastAsiaTheme="minorEastAsia" w:hint="eastAsia"/>
          <w:sz w:val="21"/>
          <w:szCs w:val="21"/>
          <w:lang w:val="en-US" w:eastAsia="zh-CN"/>
        </w:rPr>
        <w:t xml:space="preserve"> For some</w:t>
      </w:r>
      <w:r w:rsidR="00B40351">
        <w:rPr>
          <w:rFonts w:eastAsiaTheme="minorEastAsia" w:hint="eastAsia"/>
          <w:sz w:val="21"/>
          <w:szCs w:val="21"/>
          <w:lang w:val="en-US" w:eastAsia="zh-CN"/>
        </w:rPr>
        <w:t xml:space="preserve"> of the</w:t>
      </w:r>
      <w:r w:rsidR="00E5590D">
        <w:rPr>
          <w:rFonts w:eastAsiaTheme="minorEastAsia" w:hint="eastAsia"/>
          <w:sz w:val="21"/>
          <w:szCs w:val="21"/>
          <w:lang w:val="en-US" w:eastAsia="zh-CN"/>
        </w:rPr>
        <w:t xml:space="preserve"> </w:t>
      </w:r>
      <w:proofErr w:type="spellStart"/>
      <w:r>
        <w:rPr>
          <w:rFonts w:eastAsiaTheme="minorEastAsia" w:hint="eastAsia"/>
          <w:sz w:val="21"/>
          <w:szCs w:val="21"/>
          <w:lang w:val="en-US" w:eastAsia="zh-CN"/>
        </w:rPr>
        <w:t>RedCap</w:t>
      </w:r>
      <w:proofErr w:type="spellEnd"/>
      <w:r>
        <w:rPr>
          <w:rFonts w:eastAsiaTheme="minorEastAsia" w:hint="eastAsia"/>
          <w:sz w:val="21"/>
          <w:szCs w:val="21"/>
          <w:lang w:val="en-US" w:eastAsia="zh-CN"/>
        </w:rPr>
        <w:t xml:space="preserve"> </w:t>
      </w:r>
      <w:r w:rsidR="00B40351" w:rsidRPr="006E7740">
        <w:rPr>
          <w:sz w:val="21"/>
          <w:lang w:eastAsia="zh-CN"/>
        </w:rPr>
        <w:t>device form factor</w:t>
      </w:r>
      <w:r w:rsidR="00B40351">
        <w:rPr>
          <w:rFonts w:eastAsiaTheme="minorEastAsia" w:hint="eastAsia"/>
          <w:sz w:val="21"/>
          <w:lang w:eastAsia="zh-CN"/>
        </w:rPr>
        <w:t xml:space="preserve">s, if it is </w:t>
      </w:r>
      <w:r w:rsidR="00B40351">
        <w:rPr>
          <w:rFonts w:eastAsiaTheme="minorEastAsia"/>
          <w:sz w:val="21"/>
          <w:lang w:eastAsia="zh-CN"/>
        </w:rPr>
        <w:t>difficult to support PC2</w:t>
      </w:r>
      <w:r w:rsidR="00B40351">
        <w:rPr>
          <w:rFonts w:eastAsiaTheme="minorEastAsia" w:hint="eastAsia"/>
          <w:sz w:val="21"/>
          <w:lang w:eastAsia="zh-CN"/>
        </w:rPr>
        <w:t>, the UE has the freedom to report not support PC2. So, we don</w:t>
      </w:r>
      <w:r w:rsidR="00B40351">
        <w:rPr>
          <w:rFonts w:eastAsiaTheme="minorEastAsia"/>
          <w:sz w:val="21"/>
          <w:lang w:eastAsia="zh-CN"/>
        </w:rPr>
        <w:t>’</w:t>
      </w:r>
      <w:r w:rsidR="00B40351">
        <w:rPr>
          <w:rFonts w:eastAsiaTheme="minorEastAsia" w:hint="eastAsia"/>
          <w:sz w:val="21"/>
          <w:lang w:eastAsia="zh-CN"/>
        </w:rPr>
        <w:t xml:space="preserve">t see a strong </w:t>
      </w:r>
      <w:r w:rsidR="003B3D5C">
        <w:rPr>
          <w:rFonts w:eastAsiaTheme="minorEastAsia" w:hint="eastAsia"/>
          <w:sz w:val="21"/>
          <w:lang w:eastAsia="zh-CN"/>
        </w:rPr>
        <w:t>need</w:t>
      </w:r>
      <w:r w:rsidR="00B40351">
        <w:rPr>
          <w:rFonts w:eastAsiaTheme="minorEastAsia" w:hint="eastAsia"/>
          <w:sz w:val="21"/>
          <w:lang w:eastAsia="zh-CN"/>
        </w:rPr>
        <w:t xml:space="preserve"> to </w:t>
      </w:r>
      <w:r w:rsidR="00FF5076">
        <w:rPr>
          <w:rFonts w:eastAsiaTheme="minorEastAsia" w:hint="eastAsia"/>
          <w:sz w:val="21"/>
          <w:lang w:eastAsia="zh-CN"/>
        </w:rPr>
        <w:t>restrict</w:t>
      </w:r>
      <w:r w:rsidR="00B40351">
        <w:rPr>
          <w:rFonts w:eastAsiaTheme="minorEastAsia" w:hint="eastAsia"/>
          <w:sz w:val="21"/>
          <w:lang w:eastAsia="zh-CN"/>
        </w:rPr>
        <w:t xml:space="preserve"> the a</w:t>
      </w:r>
      <w:r w:rsidR="00B40351" w:rsidRPr="00B40351">
        <w:rPr>
          <w:rFonts w:eastAsiaTheme="minorEastAsia"/>
          <w:sz w:val="21"/>
          <w:lang w:eastAsia="zh-CN"/>
        </w:rPr>
        <w:t>pplicable form factor for PC2 Redcap</w:t>
      </w:r>
      <w:r w:rsidR="00B40351">
        <w:rPr>
          <w:rFonts w:eastAsiaTheme="minorEastAsia" w:hint="eastAsia"/>
          <w:sz w:val="21"/>
          <w:lang w:eastAsia="zh-CN"/>
        </w:rPr>
        <w:t xml:space="preserve"> from </w:t>
      </w:r>
      <w:r w:rsidR="00FF5076">
        <w:rPr>
          <w:rFonts w:eastAsiaTheme="minorEastAsia" w:hint="eastAsia"/>
          <w:sz w:val="21"/>
          <w:lang w:eastAsia="zh-CN"/>
        </w:rPr>
        <w:t>the specification</w:t>
      </w:r>
      <w:r w:rsidR="00B40351">
        <w:rPr>
          <w:rFonts w:eastAsiaTheme="minorEastAsia" w:hint="eastAsia"/>
          <w:sz w:val="21"/>
          <w:lang w:eastAsia="zh-CN"/>
        </w:rPr>
        <w:t xml:space="preserve"> perspective.</w:t>
      </w:r>
    </w:p>
    <w:p w:rsidR="00B40351" w:rsidRDefault="00B40351" w:rsidP="00970485">
      <w:pPr>
        <w:tabs>
          <w:tab w:val="num" w:pos="851"/>
          <w:tab w:val="num" w:pos="1440"/>
        </w:tabs>
        <w:snapToGrid w:val="0"/>
        <w:spacing w:after="120"/>
        <w:rPr>
          <w:rFonts w:eastAsiaTheme="minorEastAsia"/>
          <w:sz w:val="21"/>
          <w:lang w:eastAsia="zh-CN"/>
        </w:rPr>
      </w:pPr>
      <w:r>
        <w:rPr>
          <w:rFonts w:eastAsiaTheme="minorEastAsia" w:hint="eastAsia"/>
          <w:sz w:val="21"/>
          <w:lang w:eastAsia="zh-CN"/>
        </w:rPr>
        <w:t>Meanwhile, considering the concerns from UE side, it is</w:t>
      </w:r>
      <w:r w:rsidR="00FF5076">
        <w:rPr>
          <w:rFonts w:eastAsiaTheme="minorEastAsia" w:hint="eastAsia"/>
          <w:sz w:val="21"/>
          <w:lang w:eastAsia="zh-CN"/>
        </w:rPr>
        <w:t xml:space="preserve"> also</w:t>
      </w:r>
      <w:r>
        <w:rPr>
          <w:rFonts w:eastAsiaTheme="minorEastAsia" w:hint="eastAsia"/>
          <w:sz w:val="21"/>
          <w:lang w:eastAsia="zh-CN"/>
        </w:rPr>
        <w:t xml:space="preserve"> acceptable for us to introduce </w:t>
      </w:r>
      <w:r w:rsidR="00122530">
        <w:rPr>
          <w:rFonts w:eastAsiaTheme="minorEastAsia" w:hint="eastAsia"/>
          <w:sz w:val="21"/>
          <w:lang w:eastAsia="zh-CN"/>
        </w:rPr>
        <w:t>the</w:t>
      </w:r>
      <w:r>
        <w:rPr>
          <w:rFonts w:eastAsiaTheme="minorEastAsia" w:hint="eastAsia"/>
          <w:sz w:val="21"/>
          <w:lang w:eastAsia="zh-CN"/>
        </w:rPr>
        <w:t xml:space="preserve"> </w:t>
      </w:r>
      <w:r>
        <w:rPr>
          <w:rFonts w:eastAsiaTheme="minorEastAsia"/>
          <w:sz w:val="21"/>
          <w:lang w:eastAsia="zh-CN"/>
        </w:rPr>
        <w:t>restriction</w:t>
      </w:r>
      <w:r>
        <w:rPr>
          <w:rFonts w:eastAsiaTheme="minorEastAsia" w:hint="eastAsia"/>
          <w:sz w:val="21"/>
          <w:lang w:eastAsia="zh-CN"/>
        </w:rPr>
        <w:t xml:space="preserve"> </w:t>
      </w:r>
      <w:r>
        <w:rPr>
          <w:rFonts w:eastAsiaTheme="minorEastAsia"/>
          <w:sz w:val="21"/>
          <w:lang w:eastAsia="zh-CN"/>
        </w:rPr>
        <w:t>on the</w:t>
      </w:r>
      <w:r>
        <w:rPr>
          <w:rFonts w:eastAsiaTheme="minorEastAsia" w:hint="eastAsia"/>
          <w:sz w:val="21"/>
          <w:lang w:eastAsia="zh-CN"/>
        </w:rPr>
        <w:t xml:space="preserve"> a</w:t>
      </w:r>
      <w:r w:rsidRPr="00B40351">
        <w:rPr>
          <w:rFonts w:eastAsiaTheme="minorEastAsia"/>
          <w:sz w:val="21"/>
          <w:lang w:eastAsia="zh-CN"/>
        </w:rPr>
        <w:t>pplicable form factor</w:t>
      </w:r>
      <w:r>
        <w:rPr>
          <w:rFonts w:eastAsiaTheme="minorEastAsia" w:hint="eastAsia"/>
          <w:sz w:val="21"/>
          <w:lang w:eastAsia="zh-CN"/>
        </w:rPr>
        <w:t xml:space="preserve"> in Rel-18, and R</w:t>
      </w:r>
      <w:r>
        <w:rPr>
          <w:rFonts w:eastAsiaTheme="minorEastAsia"/>
          <w:sz w:val="21"/>
          <w:lang w:eastAsia="zh-CN"/>
        </w:rPr>
        <w:t>AN4 can clearly add the restriction</w:t>
      </w:r>
      <w:r>
        <w:rPr>
          <w:rFonts w:eastAsiaTheme="minorEastAsia" w:hint="eastAsia"/>
          <w:sz w:val="21"/>
          <w:lang w:eastAsia="zh-CN"/>
        </w:rPr>
        <w:t xml:space="preserve"> </w:t>
      </w:r>
      <w:r>
        <w:rPr>
          <w:rFonts w:eastAsiaTheme="minorEastAsia"/>
          <w:sz w:val="21"/>
          <w:lang w:eastAsia="zh-CN"/>
        </w:rPr>
        <w:t>on the</w:t>
      </w:r>
      <w:r>
        <w:rPr>
          <w:rFonts w:eastAsiaTheme="minorEastAsia" w:hint="eastAsia"/>
          <w:sz w:val="21"/>
          <w:lang w:eastAsia="zh-CN"/>
        </w:rPr>
        <w:t xml:space="preserve"> a</w:t>
      </w:r>
      <w:r w:rsidRPr="00B40351">
        <w:rPr>
          <w:rFonts w:eastAsiaTheme="minorEastAsia"/>
          <w:sz w:val="21"/>
          <w:lang w:eastAsia="zh-CN"/>
        </w:rPr>
        <w:t>pplicable form factor</w:t>
      </w:r>
      <w:r>
        <w:rPr>
          <w:rFonts w:eastAsiaTheme="minorEastAsia" w:hint="eastAsia"/>
          <w:sz w:val="21"/>
          <w:lang w:eastAsia="zh-CN"/>
        </w:rPr>
        <w:t xml:space="preserve"> for PC2 Redcap in the </w:t>
      </w:r>
      <w:r>
        <w:rPr>
          <w:rFonts w:eastAsiaTheme="minorEastAsia"/>
          <w:sz w:val="21"/>
          <w:lang w:eastAsia="zh-CN"/>
        </w:rPr>
        <w:t>specification</w:t>
      </w:r>
      <w:r>
        <w:rPr>
          <w:rFonts w:eastAsiaTheme="minorEastAsia" w:hint="eastAsia"/>
          <w:sz w:val="21"/>
          <w:lang w:eastAsia="zh-CN"/>
        </w:rPr>
        <w:t>.</w:t>
      </w:r>
    </w:p>
    <w:p w:rsidR="00122530" w:rsidRDefault="00122530" w:rsidP="00122530">
      <w:pPr>
        <w:snapToGrid w:val="0"/>
        <w:spacing w:after="120"/>
        <w:rPr>
          <w:rFonts w:eastAsiaTheme="minorEastAsia"/>
          <w:i/>
          <w:sz w:val="21"/>
          <w:szCs w:val="21"/>
          <w:lang w:val="en-US" w:eastAsia="zh-CN"/>
        </w:rPr>
      </w:pPr>
      <w:r>
        <w:rPr>
          <w:rFonts w:eastAsiaTheme="minorEastAsia" w:hint="eastAsia"/>
          <w:b/>
          <w:i/>
          <w:sz w:val="21"/>
          <w:szCs w:val="21"/>
          <w:lang w:val="en-US" w:eastAsia="zh-CN"/>
        </w:rPr>
        <w:lastRenderedPageBreak/>
        <w:t>Proposal</w:t>
      </w:r>
      <w:r w:rsidRPr="00C01937">
        <w:rPr>
          <w:rFonts w:eastAsiaTheme="minorEastAsia" w:hint="eastAsia"/>
          <w:b/>
          <w:i/>
          <w:sz w:val="21"/>
          <w:szCs w:val="21"/>
          <w:lang w:val="en-US" w:eastAsia="zh-CN"/>
        </w:rPr>
        <w:t xml:space="preserve"> </w:t>
      </w:r>
      <w:r>
        <w:rPr>
          <w:rFonts w:eastAsiaTheme="minorEastAsia" w:hint="eastAsia"/>
          <w:b/>
          <w:i/>
          <w:sz w:val="21"/>
          <w:szCs w:val="21"/>
          <w:lang w:val="en-US" w:eastAsia="zh-CN"/>
        </w:rPr>
        <w:t>2</w:t>
      </w:r>
      <w:r w:rsidRPr="00C01937">
        <w:rPr>
          <w:rFonts w:eastAsiaTheme="minorEastAsia" w:hint="eastAsia"/>
          <w:b/>
          <w:i/>
          <w:sz w:val="21"/>
          <w:szCs w:val="21"/>
          <w:lang w:val="en-US" w:eastAsia="zh-CN"/>
        </w:rPr>
        <w:t xml:space="preserve">: </w:t>
      </w:r>
      <w:r w:rsidR="003B3D5C">
        <w:rPr>
          <w:rFonts w:eastAsiaTheme="minorEastAsia" w:hint="eastAsia"/>
          <w:i/>
          <w:sz w:val="21"/>
          <w:szCs w:val="21"/>
          <w:lang w:val="en-US" w:eastAsia="zh-CN"/>
        </w:rPr>
        <w:t>To reflect the</w:t>
      </w:r>
      <w:r w:rsidRPr="00122530">
        <w:rPr>
          <w:rFonts w:eastAsiaTheme="minorEastAsia" w:hint="eastAsia"/>
          <w:i/>
          <w:sz w:val="21"/>
          <w:szCs w:val="21"/>
          <w:lang w:val="en-US" w:eastAsia="zh-CN"/>
        </w:rPr>
        <w:t xml:space="preserve"> a</w:t>
      </w:r>
      <w:r w:rsidRPr="00122530">
        <w:rPr>
          <w:rFonts w:eastAsiaTheme="minorEastAsia"/>
          <w:i/>
          <w:sz w:val="21"/>
          <w:szCs w:val="21"/>
          <w:lang w:val="en-US" w:eastAsia="zh-CN"/>
        </w:rPr>
        <w:t>pplicable form factor for PC2 Redcap</w:t>
      </w:r>
      <w:r>
        <w:rPr>
          <w:rFonts w:eastAsiaTheme="minorEastAsia" w:hint="eastAsia"/>
          <w:i/>
          <w:sz w:val="21"/>
          <w:szCs w:val="21"/>
          <w:lang w:val="en-US" w:eastAsia="zh-CN"/>
        </w:rPr>
        <w:t>, the following alternatives can be considered:</w:t>
      </w:r>
    </w:p>
    <w:p w:rsidR="00122530" w:rsidRPr="000F7460" w:rsidRDefault="00122530" w:rsidP="00122530">
      <w:pPr>
        <w:pStyle w:val="a5"/>
        <w:numPr>
          <w:ilvl w:val="0"/>
          <w:numId w:val="3"/>
        </w:numPr>
        <w:tabs>
          <w:tab w:val="num" w:pos="484"/>
          <w:tab w:val="num" w:pos="851"/>
        </w:tabs>
        <w:overflowPunct/>
        <w:autoSpaceDE/>
        <w:autoSpaceDN/>
        <w:adjustRightInd/>
        <w:snapToGrid w:val="0"/>
        <w:spacing w:after="120"/>
        <w:ind w:left="284" w:firstLineChars="0" w:hanging="284"/>
        <w:textAlignment w:val="auto"/>
        <w:rPr>
          <w:rFonts w:eastAsia="宋体"/>
          <w:i/>
          <w:sz w:val="21"/>
          <w:szCs w:val="21"/>
          <w:lang w:eastAsia="zh-CN"/>
        </w:rPr>
      </w:pPr>
      <w:r w:rsidRPr="000F7460">
        <w:rPr>
          <w:rFonts w:eastAsia="宋体" w:hint="eastAsia"/>
          <w:i/>
          <w:sz w:val="21"/>
          <w:szCs w:val="21"/>
          <w:lang w:eastAsia="zh-CN"/>
        </w:rPr>
        <w:t>Alternative 1:</w:t>
      </w:r>
      <w:r>
        <w:rPr>
          <w:rFonts w:eastAsia="宋体" w:hint="eastAsia"/>
          <w:i/>
          <w:sz w:val="21"/>
          <w:szCs w:val="21"/>
          <w:lang w:eastAsia="zh-CN"/>
        </w:rPr>
        <w:t xml:space="preserve"> Not </w:t>
      </w:r>
      <w:r w:rsidRPr="00122530">
        <w:rPr>
          <w:rFonts w:eastAsia="宋体" w:hint="eastAsia"/>
          <w:i/>
          <w:sz w:val="21"/>
          <w:szCs w:val="21"/>
          <w:lang w:eastAsia="zh-CN"/>
        </w:rPr>
        <w:t>restrict the a</w:t>
      </w:r>
      <w:r w:rsidRPr="00122530">
        <w:rPr>
          <w:rFonts w:eastAsia="宋体"/>
          <w:i/>
          <w:sz w:val="21"/>
          <w:szCs w:val="21"/>
          <w:lang w:eastAsia="zh-CN"/>
        </w:rPr>
        <w:t>pplicable form factor for PC2 Redcap</w:t>
      </w:r>
      <w:r w:rsidRPr="00122530">
        <w:rPr>
          <w:rFonts w:eastAsia="宋体" w:hint="eastAsia"/>
          <w:i/>
          <w:sz w:val="21"/>
          <w:szCs w:val="21"/>
          <w:lang w:eastAsia="zh-CN"/>
        </w:rPr>
        <w:t xml:space="preserve"> from the specification perspective, </w:t>
      </w:r>
      <w:r>
        <w:rPr>
          <w:rFonts w:eastAsia="宋体" w:hint="eastAsia"/>
          <w:i/>
          <w:sz w:val="21"/>
          <w:szCs w:val="21"/>
          <w:lang w:eastAsia="zh-CN"/>
        </w:rPr>
        <w:t>and whether PC2 is supported</w:t>
      </w:r>
      <w:r w:rsidRPr="00122530">
        <w:rPr>
          <w:rFonts w:eastAsia="宋体" w:hint="eastAsia"/>
          <w:i/>
          <w:sz w:val="21"/>
          <w:szCs w:val="21"/>
          <w:lang w:eastAsia="zh-CN"/>
        </w:rPr>
        <w:t xml:space="preserve"> </w:t>
      </w:r>
      <w:r>
        <w:rPr>
          <w:rFonts w:eastAsia="宋体" w:hint="eastAsia"/>
          <w:i/>
          <w:sz w:val="21"/>
          <w:szCs w:val="21"/>
          <w:lang w:eastAsia="zh-CN"/>
        </w:rPr>
        <w:t>or not</w:t>
      </w:r>
      <w:r w:rsidR="003B3D5C">
        <w:rPr>
          <w:rFonts w:eastAsia="宋体" w:hint="eastAsia"/>
          <w:i/>
          <w:sz w:val="21"/>
          <w:szCs w:val="21"/>
          <w:lang w:eastAsia="zh-CN"/>
        </w:rPr>
        <w:t xml:space="preserve"> can be reported by each UE</w:t>
      </w:r>
      <w:r>
        <w:rPr>
          <w:rFonts w:eastAsia="宋体" w:hint="eastAsia"/>
          <w:i/>
          <w:sz w:val="21"/>
          <w:szCs w:val="21"/>
          <w:lang w:eastAsia="zh-CN"/>
        </w:rPr>
        <w:t>.</w:t>
      </w:r>
    </w:p>
    <w:p w:rsidR="003B3D5C" w:rsidRPr="003B3D5C" w:rsidRDefault="003B3D5C" w:rsidP="003B3D5C">
      <w:pPr>
        <w:pStyle w:val="a5"/>
        <w:numPr>
          <w:ilvl w:val="0"/>
          <w:numId w:val="3"/>
        </w:numPr>
        <w:tabs>
          <w:tab w:val="num" w:pos="484"/>
          <w:tab w:val="num" w:pos="851"/>
        </w:tabs>
        <w:overflowPunct/>
        <w:autoSpaceDE/>
        <w:autoSpaceDN/>
        <w:adjustRightInd/>
        <w:snapToGrid w:val="0"/>
        <w:spacing w:after="120"/>
        <w:ind w:left="284" w:firstLineChars="0" w:hanging="284"/>
        <w:textAlignment w:val="auto"/>
        <w:rPr>
          <w:rFonts w:eastAsia="宋体"/>
          <w:i/>
          <w:sz w:val="21"/>
          <w:szCs w:val="21"/>
          <w:lang w:eastAsia="zh-CN"/>
        </w:rPr>
      </w:pPr>
      <w:r w:rsidRPr="003B3D5C">
        <w:rPr>
          <w:rFonts w:eastAsia="宋体" w:hint="eastAsia"/>
          <w:i/>
          <w:sz w:val="21"/>
          <w:szCs w:val="21"/>
          <w:lang w:eastAsia="zh-CN"/>
        </w:rPr>
        <w:t xml:space="preserve">Alternative 2: </w:t>
      </w:r>
      <w:r w:rsidRPr="003B3D5C">
        <w:rPr>
          <w:rFonts w:eastAsiaTheme="minorEastAsia" w:hint="eastAsia"/>
          <w:i/>
          <w:sz w:val="21"/>
          <w:lang w:eastAsia="zh-CN"/>
        </w:rPr>
        <w:t>R</w:t>
      </w:r>
      <w:r w:rsidRPr="003B3D5C">
        <w:rPr>
          <w:rFonts w:eastAsiaTheme="minorEastAsia"/>
          <w:i/>
          <w:sz w:val="21"/>
          <w:lang w:eastAsia="zh-CN"/>
        </w:rPr>
        <w:t xml:space="preserve">AN4 </w:t>
      </w:r>
      <w:r>
        <w:rPr>
          <w:rFonts w:eastAsiaTheme="minorEastAsia" w:hint="eastAsia"/>
          <w:i/>
          <w:sz w:val="21"/>
          <w:lang w:eastAsia="zh-CN"/>
        </w:rPr>
        <w:t>to</w:t>
      </w:r>
      <w:r w:rsidRPr="003B3D5C">
        <w:rPr>
          <w:rFonts w:eastAsiaTheme="minorEastAsia"/>
          <w:i/>
          <w:sz w:val="21"/>
          <w:lang w:eastAsia="zh-CN"/>
        </w:rPr>
        <w:t xml:space="preserve"> clearly add the restriction</w:t>
      </w:r>
      <w:r w:rsidRPr="003B3D5C">
        <w:rPr>
          <w:rFonts w:eastAsiaTheme="minorEastAsia" w:hint="eastAsia"/>
          <w:i/>
          <w:sz w:val="21"/>
          <w:lang w:eastAsia="zh-CN"/>
        </w:rPr>
        <w:t xml:space="preserve"> </w:t>
      </w:r>
      <w:r w:rsidRPr="003B3D5C">
        <w:rPr>
          <w:rFonts w:eastAsiaTheme="minorEastAsia"/>
          <w:i/>
          <w:sz w:val="21"/>
          <w:lang w:eastAsia="zh-CN"/>
        </w:rPr>
        <w:t>on the</w:t>
      </w:r>
      <w:r w:rsidRPr="003B3D5C">
        <w:rPr>
          <w:rFonts w:eastAsiaTheme="minorEastAsia" w:hint="eastAsia"/>
          <w:i/>
          <w:sz w:val="21"/>
          <w:lang w:eastAsia="zh-CN"/>
        </w:rPr>
        <w:t xml:space="preserve"> a</w:t>
      </w:r>
      <w:r w:rsidRPr="003B3D5C">
        <w:rPr>
          <w:rFonts w:eastAsiaTheme="minorEastAsia"/>
          <w:i/>
          <w:sz w:val="21"/>
          <w:lang w:eastAsia="zh-CN"/>
        </w:rPr>
        <w:t>pplicable form factor</w:t>
      </w:r>
      <w:r w:rsidRPr="003B3D5C">
        <w:rPr>
          <w:rFonts w:eastAsiaTheme="minorEastAsia" w:hint="eastAsia"/>
          <w:i/>
          <w:sz w:val="21"/>
          <w:lang w:eastAsia="zh-CN"/>
        </w:rPr>
        <w:t xml:space="preserve"> for PC2 Redcap in the </w:t>
      </w:r>
      <w:r w:rsidRPr="003B3D5C">
        <w:rPr>
          <w:rFonts w:eastAsiaTheme="minorEastAsia"/>
          <w:i/>
          <w:sz w:val="21"/>
          <w:lang w:eastAsia="zh-CN"/>
        </w:rPr>
        <w:t>specification</w:t>
      </w:r>
      <w:r w:rsidRPr="003B3D5C">
        <w:rPr>
          <w:rFonts w:eastAsia="宋体" w:hint="eastAsia"/>
          <w:i/>
          <w:sz w:val="21"/>
          <w:szCs w:val="21"/>
          <w:lang w:eastAsia="zh-CN"/>
        </w:rPr>
        <w:t>.</w:t>
      </w:r>
    </w:p>
    <w:p w:rsidR="007563C0" w:rsidRDefault="007563C0" w:rsidP="007563C0">
      <w:pPr>
        <w:pStyle w:val="1"/>
        <w:keepLines w:val="0"/>
        <w:widowControl w:val="0"/>
        <w:numPr>
          <w:ilvl w:val="0"/>
          <w:numId w:val="4"/>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Pr>
          <w:rFonts w:eastAsia="宋体" w:hint="eastAsia"/>
          <w:lang w:eastAsia="zh-CN"/>
        </w:rPr>
        <w:t>Conclusion</w:t>
      </w:r>
      <w:r w:rsidR="00A3396F">
        <w:rPr>
          <w:rFonts w:eastAsia="宋体" w:hint="eastAsia"/>
          <w:lang w:eastAsia="zh-CN"/>
        </w:rPr>
        <w:t>s</w:t>
      </w:r>
    </w:p>
    <w:p w:rsidR="00A3396F" w:rsidRDefault="00A3396F" w:rsidP="00A3396F">
      <w:pPr>
        <w:tabs>
          <w:tab w:val="num" w:pos="1440"/>
          <w:tab w:val="center" w:pos="4153"/>
          <w:tab w:val="right" w:pos="8306"/>
        </w:tabs>
        <w:overflowPunct w:val="0"/>
        <w:autoSpaceDE w:val="0"/>
        <w:autoSpaceDN w:val="0"/>
        <w:adjustRightInd w:val="0"/>
        <w:snapToGrid w:val="0"/>
        <w:spacing w:after="120"/>
        <w:textAlignment w:val="baseline"/>
        <w:rPr>
          <w:rFonts w:eastAsia="宋体"/>
          <w:sz w:val="21"/>
          <w:szCs w:val="21"/>
          <w:lang w:eastAsia="zh-CN"/>
        </w:rPr>
      </w:pPr>
      <w:r>
        <w:rPr>
          <w:rFonts w:eastAsia="宋体" w:hint="eastAsia"/>
          <w:sz w:val="21"/>
          <w:szCs w:val="21"/>
          <w:lang w:eastAsia="zh-CN"/>
        </w:rPr>
        <w:t xml:space="preserve">In this contribution, we </w:t>
      </w:r>
      <w:r w:rsidR="003B3D5C">
        <w:rPr>
          <w:rFonts w:eastAsia="宋体" w:hint="eastAsia"/>
          <w:sz w:val="21"/>
          <w:szCs w:val="21"/>
          <w:lang w:eastAsia="zh-CN"/>
        </w:rPr>
        <w:t xml:space="preserve">discussed the two aspects for </w:t>
      </w:r>
      <w:proofErr w:type="spellStart"/>
      <w:r w:rsidR="003B3D5C">
        <w:rPr>
          <w:rFonts w:eastAsia="宋体" w:hint="eastAsia"/>
          <w:sz w:val="21"/>
          <w:szCs w:val="21"/>
          <w:lang w:eastAsia="zh-CN"/>
        </w:rPr>
        <w:t>RedCap</w:t>
      </w:r>
      <w:proofErr w:type="spellEnd"/>
      <w:r w:rsidR="003B3D5C">
        <w:rPr>
          <w:rFonts w:eastAsia="宋体" w:hint="eastAsia"/>
          <w:sz w:val="21"/>
          <w:szCs w:val="21"/>
          <w:lang w:eastAsia="zh-CN"/>
        </w:rPr>
        <w:t xml:space="preserve"> PC2 as tasked by RAN, with the </w:t>
      </w:r>
      <w:r>
        <w:rPr>
          <w:rFonts w:eastAsia="宋体" w:hint="eastAsia"/>
          <w:sz w:val="21"/>
          <w:szCs w:val="21"/>
          <w:lang w:eastAsia="zh-CN"/>
        </w:rPr>
        <w:t>following proposals:</w:t>
      </w:r>
    </w:p>
    <w:p w:rsidR="003B3D5C" w:rsidRDefault="003B3D5C" w:rsidP="003B3D5C">
      <w:pPr>
        <w:snapToGrid w:val="0"/>
        <w:spacing w:after="120"/>
        <w:rPr>
          <w:rFonts w:eastAsiaTheme="minorEastAsia"/>
          <w:i/>
          <w:sz w:val="21"/>
          <w:szCs w:val="21"/>
          <w:lang w:val="en-US" w:eastAsia="zh-CN"/>
        </w:rPr>
      </w:pPr>
      <w:r>
        <w:rPr>
          <w:rFonts w:eastAsiaTheme="minorEastAsia" w:hint="eastAsia"/>
          <w:b/>
          <w:i/>
          <w:sz w:val="21"/>
          <w:szCs w:val="21"/>
          <w:lang w:val="en-US" w:eastAsia="zh-CN"/>
        </w:rPr>
        <w:t>Proposal</w:t>
      </w:r>
      <w:r w:rsidRPr="00C01937">
        <w:rPr>
          <w:rFonts w:eastAsiaTheme="minorEastAsia" w:hint="eastAsia"/>
          <w:b/>
          <w:i/>
          <w:sz w:val="21"/>
          <w:szCs w:val="21"/>
          <w:lang w:val="en-US" w:eastAsia="zh-CN"/>
        </w:rPr>
        <w:t xml:space="preserve"> 1: </w:t>
      </w:r>
      <w:r w:rsidRPr="00C01937">
        <w:rPr>
          <w:rFonts w:eastAsiaTheme="minorEastAsia" w:hint="eastAsia"/>
          <w:i/>
          <w:sz w:val="21"/>
          <w:szCs w:val="21"/>
          <w:lang w:val="en-US" w:eastAsia="zh-CN"/>
        </w:rPr>
        <w:t>From the R</w:t>
      </w:r>
      <w:r w:rsidRPr="00C01937">
        <w:rPr>
          <w:rFonts w:eastAsiaTheme="minorEastAsia"/>
          <w:i/>
          <w:sz w:val="21"/>
          <w:szCs w:val="21"/>
          <w:lang w:val="en-US" w:eastAsia="zh-CN"/>
        </w:rPr>
        <w:t>AN4 specification perspective</w:t>
      </w:r>
      <w:r w:rsidRPr="00C01937">
        <w:rPr>
          <w:rFonts w:eastAsiaTheme="minorEastAsia" w:hint="eastAsia"/>
          <w:i/>
          <w:sz w:val="21"/>
          <w:szCs w:val="21"/>
          <w:lang w:val="en-US" w:eastAsia="zh-CN"/>
        </w:rPr>
        <w:t xml:space="preserve">, it is </w:t>
      </w:r>
      <w:r w:rsidRPr="00C01937">
        <w:rPr>
          <w:rFonts w:eastAsiaTheme="minorEastAsia"/>
          <w:i/>
          <w:sz w:val="21"/>
          <w:szCs w:val="21"/>
          <w:lang w:val="en-US" w:eastAsia="zh-CN"/>
        </w:rPr>
        <w:t>feasible</w:t>
      </w:r>
      <w:r w:rsidRPr="00C01937">
        <w:rPr>
          <w:rFonts w:eastAsiaTheme="minorEastAsia" w:hint="eastAsia"/>
          <w:i/>
          <w:sz w:val="21"/>
          <w:szCs w:val="21"/>
          <w:lang w:val="en-US" w:eastAsia="zh-CN"/>
        </w:rPr>
        <w:t xml:space="preserve"> to </w:t>
      </w:r>
      <w:r w:rsidRPr="00C01937">
        <w:rPr>
          <w:rFonts w:eastAsiaTheme="minorEastAsia"/>
          <w:i/>
          <w:sz w:val="21"/>
          <w:szCs w:val="21"/>
          <w:lang w:val="en-US" w:eastAsia="zh-CN"/>
        </w:rPr>
        <w:t xml:space="preserve">enable HPUE including PC2 for </w:t>
      </w:r>
      <w:proofErr w:type="spellStart"/>
      <w:r w:rsidRPr="00C01937">
        <w:rPr>
          <w:rFonts w:eastAsiaTheme="minorEastAsia"/>
          <w:i/>
          <w:sz w:val="21"/>
          <w:szCs w:val="21"/>
          <w:lang w:val="en-US" w:eastAsia="zh-CN"/>
        </w:rPr>
        <w:t>RedCap</w:t>
      </w:r>
      <w:proofErr w:type="spellEnd"/>
      <w:r w:rsidRPr="00C01937">
        <w:rPr>
          <w:rFonts w:eastAsiaTheme="minorEastAsia"/>
          <w:i/>
          <w:sz w:val="21"/>
          <w:szCs w:val="21"/>
          <w:lang w:val="en-US" w:eastAsia="zh-CN"/>
        </w:rPr>
        <w:t xml:space="preserve"> in the band agnostic way</w:t>
      </w:r>
      <w:r>
        <w:rPr>
          <w:rFonts w:eastAsiaTheme="minorEastAsia" w:hint="eastAsia"/>
          <w:i/>
          <w:sz w:val="21"/>
          <w:szCs w:val="21"/>
          <w:lang w:val="en-US" w:eastAsia="zh-CN"/>
        </w:rPr>
        <w:t xml:space="preserve">, with two alternatives depending on whether only PC2 is </w:t>
      </w:r>
      <w:r w:rsidRPr="000F7460">
        <w:rPr>
          <w:rFonts w:eastAsiaTheme="minorEastAsia"/>
          <w:i/>
          <w:sz w:val="21"/>
          <w:szCs w:val="21"/>
          <w:lang w:val="en-US" w:eastAsia="zh-CN"/>
        </w:rPr>
        <w:t xml:space="preserve">targeted in </w:t>
      </w:r>
      <w:r>
        <w:rPr>
          <w:rFonts w:eastAsiaTheme="minorEastAsia" w:hint="eastAsia"/>
          <w:i/>
          <w:sz w:val="21"/>
          <w:szCs w:val="21"/>
          <w:lang w:val="en-US" w:eastAsia="zh-CN"/>
        </w:rPr>
        <w:t>Rel-18:</w:t>
      </w:r>
    </w:p>
    <w:p w:rsidR="003B3D5C" w:rsidRPr="000F7460" w:rsidRDefault="003B3D5C" w:rsidP="003B3D5C">
      <w:pPr>
        <w:pStyle w:val="a5"/>
        <w:numPr>
          <w:ilvl w:val="0"/>
          <w:numId w:val="3"/>
        </w:numPr>
        <w:tabs>
          <w:tab w:val="num" w:pos="484"/>
          <w:tab w:val="num" w:pos="851"/>
        </w:tabs>
        <w:overflowPunct/>
        <w:autoSpaceDE/>
        <w:autoSpaceDN/>
        <w:adjustRightInd/>
        <w:snapToGrid w:val="0"/>
        <w:spacing w:after="120"/>
        <w:ind w:left="284" w:firstLineChars="0" w:hanging="284"/>
        <w:textAlignment w:val="auto"/>
        <w:rPr>
          <w:rFonts w:eastAsia="宋体"/>
          <w:i/>
          <w:sz w:val="21"/>
          <w:szCs w:val="21"/>
          <w:lang w:eastAsia="zh-CN"/>
        </w:rPr>
      </w:pPr>
      <w:r w:rsidRPr="000F7460">
        <w:rPr>
          <w:rFonts w:eastAsia="宋体" w:hint="eastAsia"/>
          <w:i/>
          <w:sz w:val="21"/>
          <w:szCs w:val="21"/>
          <w:lang w:eastAsia="zh-CN"/>
        </w:rPr>
        <w:t xml:space="preserve">Alternative 1: In </w:t>
      </w:r>
      <w:r w:rsidRPr="000F7460">
        <w:rPr>
          <w:rFonts w:eastAsia="宋体"/>
          <w:i/>
          <w:sz w:val="21"/>
          <w:szCs w:val="21"/>
          <w:lang w:eastAsia="zh-CN"/>
        </w:rPr>
        <w:t>clause</w:t>
      </w:r>
      <w:r w:rsidRPr="000F7460">
        <w:rPr>
          <w:rFonts w:eastAsia="宋体" w:hint="eastAsia"/>
          <w:i/>
          <w:sz w:val="21"/>
          <w:szCs w:val="21"/>
          <w:lang w:eastAsia="zh-CN"/>
        </w:rPr>
        <w:t xml:space="preserve"> </w:t>
      </w:r>
      <w:r w:rsidRPr="000F7460">
        <w:rPr>
          <w:rFonts w:eastAsia="宋体"/>
          <w:i/>
          <w:sz w:val="21"/>
          <w:szCs w:val="21"/>
          <w:lang w:eastAsia="zh-CN"/>
        </w:rPr>
        <w:t>6.2I.1</w:t>
      </w:r>
      <w:r w:rsidRPr="000F7460">
        <w:rPr>
          <w:rFonts w:eastAsia="宋体" w:hint="eastAsia"/>
          <w:i/>
          <w:sz w:val="21"/>
          <w:szCs w:val="21"/>
          <w:lang w:eastAsia="zh-CN"/>
        </w:rPr>
        <w:t>, r</w:t>
      </w:r>
      <w:r w:rsidRPr="000F7460">
        <w:rPr>
          <w:rFonts w:eastAsia="宋体"/>
          <w:i/>
          <w:sz w:val="21"/>
          <w:szCs w:val="21"/>
          <w:lang w:eastAsia="zh-CN"/>
        </w:rPr>
        <w:t>emov</w:t>
      </w:r>
      <w:r w:rsidRPr="000F7460">
        <w:rPr>
          <w:rFonts w:eastAsia="宋体" w:hint="eastAsia"/>
          <w:i/>
          <w:sz w:val="21"/>
          <w:szCs w:val="21"/>
          <w:lang w:eastAsia="zh-CN"/>
        </w:rPr>
        <w:t>e</w:t>
      </w:r>
      <w:r w:rsidRPr="000F7460">
        <w:rPr>
          <w:rFonts w:eastAsia="宋体"/>
          <w:i/>
          <w:sz w:val="21"/>
          <w:szCs w:val="21"/>
          <w:lang w:eastAsia="zh-CN"/>
        </w:rPr>
        <w:t xml:space="preserve"> the restriction on the applicable power class for </w:t>
      </w:r>
      <w:proofErr w:type="spellStart"/>
      <w:r w:rsidRPr="000F7460">
        <w:rPr>
          <w:rFonts w:eastAsia="宋体"/>
          <w:i/>
          <w:sz w:val="21"/>
          <w:szCs w:val="21"/>
          <w:lang w:eastAsia="zh-CN"/>
        </w:rPr>
        <w:t>RedCap</w:t>
      </w:r>
      <w:proofErr w:type="spellEnd"/>
      <w:r w:rsidRPr="000F7460">
        <w:rPr>
          <w:rFonts w:eastAsia="宋体"/>
          <w:i/>
          <w:sz w:val="21"/>
          <w:szCs w:val="21"/>
          <w:lang w:eastAsia="zh-CN"/>
        </w:rPr>
        <w:t xml:space="preserve"> UE</w:t>
      </w:r>
      <w:r w:rsidRPr="000F7460">
        <w:rPr>
          <w:rFonts w:eastAsia="宋体" w:hint="eastAsia"/>
          <w:i/>
          <w:sz w:val="21"/>
          <w:szCs w:val="21"/>
          <w:lang w:eastAsia="zh-CN"/>
        </w:rPr>
        <w:t>.</w:t>
      </w:r>
    </w:p>
    <w:p w:rsidR="003B3D5C" w:rsidRPr="000F7460" w:rsidRDefault="003B3D5C" w:rsidP="003B3D5C">
      <w:pPr>
        <w:pStyle w:val="a5"/>
        <w:numPr>
          <w:ilvl w:val="0"/>
          <w:numId w:val="3"/>
        </w:numPr>
        <w:tabs>
          <w:tab w:val="num" w:pos="484"/>
          <w:tab w:val="num" w:pos="851"/>
        </w:tabs>
        <w:overflowPunct/>
        <w:autoSpaceDE/>
        <w:autoSpaceDN/>
        <w:adjustRightInd/>
        <w:snapToGrid w:val="0"/>
        <w:spacing w:after="120"/>
        <w:ind w:left="284" w:firstLineChars="0" w:hanging="284"/>
        <w:textAlignment w:val="auto"/>
        <w:rPr>
          <w:rFonts w:eastAsia="宋体"/>
          <w:i/>
          <w:sz w:val="21"/>
          <w:szCs w:val="21"/>
          <w:lang w:eastAsia="zh-CN"/>
        </w:rPr>
      </w:pPr>
      <w:r w:rsidRPr="000F7460">
        <w:rPr>
          <w:rFonts w:eastAsia="宋体" w:hint="eastAsia"/>
          <w:i/>
          <w:sz w:val="21"/>
          <w:szCs w:val="21"/>
          <w:lang w:eastAsia="zh-CN"/>
        </w:rPr>
        <w:t xml:space="preserve">Alternative 2: In </w:t>
      </w:r>
      <w:r w:rsidRPr="000F7460">
        <w:rPr>
          <w:rFonts w:eastAsia="宋体"/>
          <w:i/>
          <w:sz w:val="21"/>
          <w:szCs w:val="21"/>
          <w:lang w:eastAsia="zh-CN"/>
        </w:rPr>
        <w:t>clause</w:t>
      </w:r>
      <w:r w:rsidRPr="000F7460">
        <w:rPr>
          <w:rFonts w:eastAsia="宋体" w:hint="eastAsia"/>
          <w:i/>
          <w:sz w:val="21"/>
          <w:szCs w:val="21"/>
          <w:lang w:eastAsia="zh-CN"/>
        </w:rPr>
        <w:t xml:space="preserve"> </w:t>
      </w:r>
      <w:r w:rsidRPr="000F7460">
        <w:rPr>
          <w:rFonts w:eastAsia="宋体"/>
          <w:i/>
          <w:sz w:val="21"/>
          <w:szCs w:val="21"/>
          <w:lang w:eastAsia="zh-CN"/>
        </w:rPr>
        <w:t>6.2I.1</w:t>
      </w:r>
      <w:r w:rsidRPr="000F7460">
        <w:rPr>
          <w:rFonts w:eastAsia="宋体" w:hint="eastAsia"/>
          <w:i/>
          <w:sz w:val="21"/>
          <w:szCs w:val="21"/>
          <w:lang w:eastAsia="zh-CN"/>
        </w:rPr>
        <w:t xml:space="preserve">, </w:t>
      </w:r>
      <w:r w:rsidRPr="000F7460">
        <w:rPr>
          <w:rFonts w:eastAsia="宋体"/>
          <w:i/>
          <w:sz w:val="21"/>
          <w:szCs w:val="21"/>
          <w:lang w:eastAsia="zh-CN"/>
        </w:rPr>
        <w:t xml:space="preserve">add one sentence stating that PC2 also applies for </w:t>
      </w:r>
      <w:proofErr w:type="spellStart"/>
      <w:r w:rsidRPr="000F7460">
        <w:rPr>
          <w:rFonts w:eastAsia="宋体"/>
          <w:i/>
          <w:sz w:val="21"/>
          <w:szCs w:val="21"/>
          <w:lang w:eastAsia="zh-CN"/>
        </w:rPr>
        <w:t>RedCap</w:t>
      </w:r>
      <w:proofErr w:type="spellEnd"/>
      <w:r w:rsidRPr="000F7460">
        <w:rPr>
          <w:rFonts w:eastAsia="宋体"/>
          <w:i/>
          <w:sz w:val="21"/>
          <w:szCs w:val="21"/>
          <w:lang w:eastAsia="zh-CN"/>
        </w:rPr>
        <w:t xml:space="preserve"> UE</w:t>
      </w:r>
      <w:r w:rsidRPr="000F7460">
        <w:rPr>
          <w:rFonts w:eastAsia="宋体" w:hint="eastAsia"/>
          <w:i/>
          <w:sz w:val="21"/>
          <w:szCs w:val="21"/>
          <w:lang w:eastAsia="zh-CN"/>
        </w:rPr>
        <w:t>.</w:t>
      </w:r>
    </w:p>
    <w:p w:rsidR="003B3D5C" w:rsidRDefault="003B3D5C" w:rsidP="003B3D5C">
      <w:pPr>
        <w:snapToGrid w:val="0"/>
        <w:spacing w:after="120"/>
        <w:rPr>
          <w:rFonts w:eastAsiaTheme="minorEastAsia"/>
          <w:i/>
          <w:sz w:val="21"/>
          <w:szCs w:val="21"/>
          <w:lang w:val="en-US" w:eastAsia="zh-CN"/>
        </w:rPr>
      </w:pPr>
      <w:r>
        <w:rPr>
          <w:rFonts w:eastAsiaTheme="minorEastAsia" w:hint="eastAsia"/>
          <w:b/>
          <w:i/>
          <w:sz w:val="21"/>
          <w:szCs w:val="21"/>
          <w:lang w:val="en-US" w:eastAsia="zh-CN"/>
        </w:rPr>
        <w:t>Proposal</w:t>
      </w:r>
      <w:r w:rsidRPr="00C01937">
        <w:rPr>
          <w:rFonts w:eastAsiaTheme="minorEastAsia" w:hint="eastAsia"/>
          <w:b/>
          <w:i/>
          <w:sz w:val="21"/>
          <w:szCs w:val="21"/>
          <w:lang w:val="en-US" w:eastAsia="zh-CN"/>
        </w:rPr>
        <w:t xml:space="preserve"> </w:t>
      </w:r>
      <w:r>
        <w:rPr>
          <w:rFonts w:eastAsiaTheme="minorEastAsia" w:hint="eastAsia"/>
          <w:b/>
          <w:i/>
          <w:sz w:val="21"/>
          <w:szCs w:val="21"/>
          <w:lang w:val="en-US" w:eastAsia="zh-CN"/>
        </w:rPr>
        <w:t>2</w:t>
      </w:r>
      <w:r w:rsidRPr="00C01937">
        <w:rPr>
          <w:rFonts w:eastAsiaTheme="minorEastAsia" w:hint="eastAsia"/>
          <w:b/>
          <w:i/>
          <w:sz w:val="21"/>
          <w:szCs w:val="21"/>
          <w:lang w:val="en-US" w:eastAsia="zh-CN"/>
        </w:rPr>
        <w:t xml:space="preserve">: </w:t>
      </w:r>
      <w:r>
        <w:rPr>
          <w:rFonts w:eastAsiaTheme="minorEastAsia" w:hint="eastAsia"/>
          <w:i/>
          <w:sz w:val="21"/>
          <w:szCs w:val="21"/>
          <w:lang w:val="en-US" w:eastAsia="zh-CN"/>
        </w:rPr>
        <w:t>To reflect the</w:t>
      </w:r>
      <w:r w:rsidRPr="00122530">
        <w:rPr>
          <w:rFonts w:eastAsiaTheme="minorEastAsia" w:hint="eastAsia"/>
          <w:i/>
          <w:sz w:val="21"/>
          <w:szCs w:val="21"/>
          <w:lang w:val="en-US" w:eastAsia="zh-CN"/>
        </w:rPr>
        <w:t xml:space="preserve"> a</w:t>
      </w:r>
      <w:r w:rsidRPr="00122530">
        <w:rPr>
          <w:rFonts w:eastAsiaTheme="minorEastAsia"/>
          <w:i/>
          <w:sz w:val="21"/>
          <w:szCs w:val="21"/>
          <w:lang w:val="en-US" w:eastAsia="zh-CN"/>
        </w:rPr>
        <w:t>pplicable form factor for PC2 Redcap</w:t>
      </w:r>
      <w:r>
        <w:rPr>
          <w:rFonts w:eastAsiaTheme="minorEastAsia" w:hint="eastAsia"/>
          <w:i/>
          <w:sz w:val="21"/>
          <w:szCs w:val="21"/>
          <w:lang w:val="en-US" w:eastAsia="zh-CN"/>
        </w:rPr>
        <w:t>, the following alternatives can be considered:</w:t>
      </w:r>
    </w:p>
    <w:p w:rsidR="003B3D5C" w:rsidRPr="000F7460" w:rsidRDefault="003B3D5C" w:rsidP="003B3D5C">
      <w:pPr>
        <w:pStyle w:val="a5"/>
        <w:numPr>
          <w:ilvl w:val="0"/>
          <w:numId w:val="3"/>
        </w:numPr>
        <w:tabs>
          <w:tab w:val="num" w:pos="484"/>
          <w:tab w:val="num" w:pos="851"/>
        </w:tabs>
        <w:overflowPunct/>
        <w:autoSpaceDE/>
        <w:autoSpaceDN/>
        <w:adjustRightInd/>
        <w:snapToGrid w:val="0"/>
        <w:spacing w:after="120"/>
        <w:ind w:left="284" w:firstLineChars="0" w:hanging="284"/>
        <w:textAlignment w:val="auto"/>
        <w:rPr>
          <w:rFonts w:eastAsia="宋体"/>
          <w:i/>
          <w:sz w:val="21"/>
          <w:szCs w:val="21"/>
          <w:lang w:eastAsia="zh-CN"/>
        </w:rPr>
      </w:pPr>
      <w:r w:rsidRPr="000F7460">
        <w:rPr>
          <w:rFonts w:eastAsia="宋体" w:hint="eastAsia"/>
          <w:i/>
          <w:sz w:val="21"/>
          <w:szCs w:val="21"/>
          <w:lang w:eastAsia="zh-CN"/>
        </w:rPr>
        <w:t>Alternative 1:</w:t>
      </w:r>
      <w:r>
        <w:rPr>
          <w:rFonts w:eastAsia="宋体" w:hint="eastAsia"/>
          <w:i/>
          <w:sz w:val="21"/>
          <w:szCs w:val="21"/>
          <w:lang w:eastAsia="zh-CN"/>
        </w:rPr>
        <w:t xml:space="preserve"> Not </w:t>
      </w:r>
      <w:r w:rsidRPr="00122530">
        <w:rPr>
          <w:rFonts w:eastAsia="宋体" w:hint="eastAsia"/>
          <w:i/>
          <w:sz w:val="21"/>
          <w:szCs w:val="21"/>
          <w:lang w:eastAsia="zh-CN"/>
        </w:rPr>
        <w:t>restrict the a</w:t>
      </w:r>
      <w:r w:rsidRPr="00122530">
        <w:rPr>
          <w:rFonts w:eastAsia="宋体"/>
          <w:i/>
          <w:sz w:val="21"/>
          <w:szCs w:val="21"/>
          <w:lang w:eastAsia="zh-CN"/>
        </w:rPr>
        <w:t>pplicable form factor for PC2 Redcap</w:t>
      </w:r>
      <w:r w:rsidRPr="00122530">
        <w:rPr>
          <w:rFonts w:eastAsia="宋体" w:hint="eastAsia"/>
          <w:i/>
          <w:sz w:val="21"/>
          <w:szCs w:val="21"/>
          <w:lang w:eastAsia="zh-CN"/>
        </w:rPr>
        <w:t xml:space="preserve"> from the specification perspective, </w:t>
      </w:r>
      <w:r>
        <w:rPr>
          <w:rFonts w:eastAsia="宋体" w:hint="eastAsia"/>
          <w:i/>
          <w:sz w:val="21"/>
          <w:szCs w:val="21"/>
          <w:lang w:eastAsia="zh-CN"/>
        </w:rPr>
        <w:t>and whether PC2 is supported</w:t>
      </w:r>
      <w:r w:rsidRPr="00122530">
        <w:rPr>
          <w:rFonts w:eastAsia="宋体" w:hint="eastAsia"/>
          <w:i/>
          <w:sz w:val="21"/>
          <w:szCs w:val="21"/>
          <w:lang w:eastAsia="zh-CN"/>
        </w:rPr>
        <w:t xml:space="preserve"> </w:t>
      </w:r>
      <w:r>
        <w:rPr>
          <w:rFonts w:eastAsia="宋体" w:hint="eastAsia"/>
          <w:i/>
          <w:sz w:val="21"/>
          <w:szCs w:val="21"/>
          <w:lang w:eastAsia="zh-CN"/>
        </w:rPr>
        <w:t>or not can be reported by each UE.</w:t>
      </w:r>
    </w:p>
    <w:p w:rsidR="003B3D5C" w:rsidRPr="003B3D5C" w:rsidRDefault="003B3D5C" w:rsidP="003B3D5C">
      <w:pPr>
        <w:pStyle w:val="a5"/>
        <w:numPr>
          <w:ilvl w:val="0"/>
          <w:numId w:val="3"/>
        </w:numPr>
        <w:tabs>
          <w:tab w:val="num" w:pos="484"/>
          <w:tab w:val="num" w:pos="851"/>
        </w:tabs>
        <w:overflowPunct/>
        <w:autoSpaceDE/>
        <w:autoSpaceDN/>
        <w:adjustRightInd/>
        <w:snapToGrid w:val="0"/>
        <w:spacing w:after="120"/>
        <w:ind w:left="284" w:firstLineChars="0" w:hanging="284"/>
        <w:textAlignment w:val="auto"/>
        <w:rPr>
          <w:rFonts w:eastAsia="宋体"/>
          <w:i/>
          <w:sz w:val="21"/>
          <w:szCs w:val="21"/>
          <w:lang w:eastAsia="zh-CN"/>
        </w:rPr>
      </w:pPr>
      <w:r w:rsidRPr="003B3D5C">
        <w:rPr>
          <w:rFonts w:eastAsia="宋体" w:hint="eastAsia"/>
          <w:i/>
          <w:sz w:val="21"/>
          <w:szCs w:val="21"/>
          <w:lang w:eastAsia="zh-CN"/>
        </w:rPr>
        <w:t xml:space="preserve">Alternative 2: </w:t>
      </w:r>
      <w:r w:rsidRPr="003B3D5C">
        <w:rPr>
          <w:rFonts w:eastAsiaTheme="minorEastAsia" w:hint="eastAsia"/>
          <w:i/>
          <w:sz w:val="21"/>
          <w:lang w:eastAsia="zh-CN"/>
        </w:rPr>
        <w:t>R</w:t>
      </w:r>
      <w:r w:rsidRPr="003B3D5C">
        <w:rPr>
          <w:rFonts w:eastAsiaTheme="minorEastAsia"/>
          <w:i/>
          <w:sz w:val="21"/>
          <w:lang w:eastAsia="zh-CN"/>
        </w:rPr>
        <w:t xml:space="preserve">AN4 </w:t>
      </w:r>
      <w:r>
        <w:rPr>
          <w:rFonts w:eastAsiaTheme="minorEastAsia" w:hint="eastAsia"/>
          <w:i/>
          <w:sz w:val="21"/>
          <w:lang w:eastAsia="zh-CN"/>
        </w:rPr>
        <w:t>to</w:t>
      </w:r>
      <w:r w:rsidRPr="003B3D5C">
        <w:rPr>
          <w:rFonts w:eastAsiaTheme="minorEastAsia"/>
          <w:i/>
          <w:sz w:val="21"/>
          <w:lang w:eastAsia="zh-CN"/>
        </w:rPr>
        <w:t xml:space="preserve"> clearly add the restriction</w:t>
      </w:r>
      <w:r w:rsidRPr="003B3D5C">
        <w:rPr>
          <w:rFonts w:eastAsiaTheme="minorEastAsia" w:hint="eastAsia"/>
          <w:i/>
          <w:sz w:val="21"/>
          <w:lang w:eastAsia="zh-CN"/>
        </w:rPr>
        <w:t xml:space="preserve"> </w:t>
      </w:r>
      <w:r w:rsidRPr="003B3D5C">
        <w:rPr>
          <w:rFonts w:eastAsiaTheme="minorEastAsia"/>
          <w:i/>
          <w:sz w:val="21"/>
          <w:lang w:eastAsia="zh-CN"/>
        </w:rPr>
        <w:t>on the</w:t>
      </w:r>
      <w:r w:rsidRPr="003B3D5C">
        <w:rPr>
          <w:rFonts w:eastAsiaTheme="minorEastAsia" w:hint="eastAsia"/>
          <w:i/>
          <w:sz w:val="21"/>
          <w:lang w:eastAsia="zh-CN"/>
        </w:rPr>
        <w:t xml:space="preserve"> a</w:t>
      </w:r>
      <w:r w:rsidRPr="003B3D5C">
        <w:rPr>
          <w:rFonts w:eastAsiaTheme="minorEastAsia"/>
          <w:i/>
          <w:sz w:val="21"/>
          <w:lang w:eastAsia="zh-CN"/>
        </w:rPr>
        <w:t>pplicable form factor</w:t>
      </w:r>
      <w:r w:rsidRPr="003B3D5C">
        <w:rPr>
          <w:rFonts w:eastAsiaTheme="minorEastAsia" w:hint="eastAsia"/>
          <w:i/>
          <w:sz w:val="21"/>
          <w:lang w:eastAsia="zh-CN"/>
        </w:rPr>
        <w:t xml:space="preserve"> for PC2 Redcap in the </w:t>
      </w:r>
      <w:r w:rsidRPr="003B3D5C">
        <w:rPr>
          <w:rFonts w:eastAsiaTheme="minorEastAsia"/>
          <w:i/>
          <w:sz w:val="21"/>
          <w:lang w:eastAsia="zh-CN"/>
        </w:rPr>
        <w:t>specification</w:t>
      </w:r>
      <w:r w:rsidRPr="003B3D5C">
        <w:rPr>
          <w:rFonts w:eastAsia="宋体" w:hint="eastAsia"/>
          <w:i/>
          <w:sz w:val="21"/>
          <w:szCs w:val="21"/>
          <w:lang w:eastAsia="zh-CN"/>
        </w:rPr>
        <w:t>.</w:t>
      </w:r>
    </w:p>
    <w:p w:rsidR="000F1696" w:rsidRPr="008B07DF" w:rsidRDefault="000F1696" w:rsidP="000F1696">
      <w:pPr>
        <w:pStyle w:val="1"/>
        <w:keepLines w:val="0"/>
        <w:widowControl w:val="0"/>
        <w:numPr>
          <w:ilvl w:val="0"/>
          <w:numId w:val="4"/>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References</w:t>
      </w:r>
    </w:p>
    <w:p w:rsidR="009E42FF" w:rsidRPr="009E42FF" w:rsidRDefault="009E42FF" w:rsidP="009E42FF">
      <w:pPr>
        <w:pStyle w:val="20"/>
        <w:ind w:left="336" w:hangingChars="160" w:hanging="336"/>
      </w:pPr>
      <w:r w:rsidRPr="009E42FF">
        <w:t>RP-230312</w:t>
      </w:r>
      <w:r>
        <w:rPr>
          <w:rFonts w:hint="eastAsia"/>
        </w:rPr>
        <w:t xml:space="preserve">, </w:t>
      </w:r>
      <w:r>
        <w:t xml:space="preserve">New WID: NR power class 2 </w:t>
      </w:r>
      <w:proofErr w:type="spellStart"/>
      <w:r>
        <w:t>RedCap</w:t>
      </w:r>
      <w:proofErr w:type="spellEnd"/>
      <w:r>
        <w:t xml:space="preserve"> (Reduced Capability) UE in FR1</w:t>
      </w:r>
      <w:r>
        <w:rPr>
          <w:rFonts w:hint="eastAsia"/>
        </w:rPr>
        <w:t xml:space="preserve">, </w:t>
      </w:r>
      <w:r w:rsidRPr="009E42FF">
        <w:t xml:space="preserve">China Telecom, </w:t>
      </w:r>
      <w:proofErr w:type="spellStart"/>
      <w:r w:rsidRPr="009E42FF">
        <w:t>MediaTek</w:t>
      </w:r>
      <w:proofErr w:type="spellEnd"/>
      <w:r w:rsidR="004639D4">
        <w:rPr>
          <w:rFonts w:hint="eastAsia"/>
        </w:rPr>
        <w:t xml:space="preserve">, </w:t>
      </w:r>
      <w:r w:rsidR="004639D4" w:rsidRPr="000F1696">
        <w:t>RAN #</w:t>
      </w:r>
      <w:r w:rsidR="004639D4">
        <w:rPr>
          <w:rFonts w:hint="eastAsia"/>
        </w:rPr>
        <w:t>99</w:t>
      </w:r>
      <w:r w:rsidR="004639D4" w:rsidRPr="000F1696">
        <w:t xml:space="preserve">, </w:t>
      </w:r>
      <w:r w:rsidR="004639D4">
        <w:rPr>
          <w:rFonts w:hint="eastAsia"/>
        </w:rPr>
        <w:t xml:space="preserve">March </w:t>
      </w:r>
      <w:r w:rsidR="004639D4" w:rsidRPr="000F1696">
        <w:t>202</w:t>
      </w:r>
      <w:r w:rsidR="004639D4">
        <w:rPr>
          <w:rFonts w:hint="eastAsia"/>
        </w:rPr>
        <w:t>3</w:t>
      </w:r>
      <w:r w:rsidR="004639D4" w:rsidRPr="000F1696">
        <w:t>.</w:t>
      </w:r>
    </w:p>
    <w:sectPr w:rsidR="009E42FF" w:rsidRPr="009E42FF" w:rsidSect="000F1696">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6D97" w:rsidRDefault="00BB6D97" w:rsidP="004B5AA6">
      <w:r>
        <w:separator/>
      </w:r>
    </w:p>
  </w:endnote>
  <w:endnote w:type="continuationSeparator" w:id="0">
    <w:p w:rsidR="00BB6D97" w:rsidRDefault="00BB6D97" w:rsidP="004B5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pitch w:val="variable"/>
    <w:sig w:usb0="E0002EFF" w:usb1="C0007843" w:usb2="00000009" w:usb3="00000000" w:csb0="000001F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79893425"/>
      <w:docPartObj>
        <w:docPartGallery w:val="Page Numbers (Bottom of Page)"/>
        <w:docPartUnique/>
      </w:docPartObj>
    </w:sdtPr>
    <w:sdtEndPr/>
    <w:sdtContent>
      <w:p w:rsidR="009B65E3" w:rsidRDefault="009B65E3">
        <w:pPr>
          <w:pStyle w:val="a4"/>
          <w:jc w:val="center"/>
        </w:pPr>
        <w:r>
          <w:fldChar w:fldCharType="begin"/>
        </w:r>
        <w:r>
          <w:instrText>PAGE   \* MERGEFORMAT</w:instrText>
        </w:r>
        <w:r>
          <w:fldChar w:fldCharType="separate"/>
        </w:r>
        <w:r w:rsidR="002A29A7" w:rsidRPr="002A29A7">
          <w:rPr>
            <w:noProof/>
            <w:lang w:val="zh-CN" w:eastAsia="zh-CN"/>
          </w:rPr>
          <w:t>2</w:t>
        </w:r>
        <w:r>
          <w:fldChar w:fldCharType="end"/>
        </w:r>
      </w:p>
    </w:sdtContent>
  </w:sdt>
  <w:p w:rsidR="009B65E3" w:rsidRDefault="009B65E3">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6D97" w:rsidRDefault="00BB6D97" w:rsidP="004B5AA6">
      <w:r>
        <w:separator/>
      </w:r>
    </w:p>
  </w:footnote>
  <w:footnote w:type="continuationSeparator" w:id="0">
    <w:p w:rsidR="00BB6D97" w:rsidRDefault="00BB6D97" w:rsidP="004B5A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199815E3"/>
    <w:multiLevelType w:val="multilevel"/>
    <w:tmpl w:val="B2DC1C5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4">
    <w:nsid w:val="23436F6A"/>
    <w:multiLevelType w:val="hybridMultilevel"/>
    <w:tmpl w:val="29D41EA8"/>
    <w:lvl w:ilvl="0" w:tplc="96F0E65C">
      <w:start w:val="1"/>
      <w:numFmt w:val="bullet"/>
      <w:lvlText w:val="•"/>
      <w:lvlJc w:val="left"/>
      <w:pPr>
        <w:tabs>
          <w:tab w:val="num" w:pos="720"/>
        </w:tabs>
        <w:ind w:left="720" w:hanging="360"/>
      </w:pPr>
      <w:rPr>
        <w:rFonts w:ascii="Arial" w:hAnsi="Arial" w:hint="default"/>
      </w:rPr>
    </w:lvl>
    <w:lvl w:ilvl="1" w:tplc="EB3C064A">
      <w:start w:val="1"/>
      <w:numFmt w:val="bullet"/>
      <w:lvlText w:val="•"/>
      <w:lvlJc w:val="left"/>
      <w:pPr>
        <w:tabs>
          <w:tab w:val="num" w:pos="1440"/>
        </w:tabs>
        <w:ind w:left="1440" w:hanging="360"/>
      </w:pPr>
      <w:rPr>
        <w:rFonts w:ascii="Arial" w:hAnsi="Arial" w:hint="default"/>
      </w:rPr>
    </w:lvl>
    <w:lvl w:ilvl="2" w:tplc="A758440A">
      <w:start w:val="5550"/>
      <w:numFmt w:val="bullet"/>
      <w:lvlText w:val="•"/>
      <w:lvlJc w:val="left"/>
      <w:pPr>
        <w:tabs>
          <w:tab w:val="num" w:pos="2160"/>
        </w:tabs>
        <w:ind w:left="2160" w:hanging="360"/>
      </w:pPr>
      <w:rPr>
        <w:rFonts w:ascii="Arial" w:hAnsi="Arial" w:hint="default"/>
      </w:rPr>
    </w:lvl>
    <w:lvl w:ilvl="3" w:tplc="A468B55E" w:tentative="1">
      <w:start w:val="1"/>
      <w:numFmt w:val="bullet"/>
      <w:lvlText w:val="•"/>
      <w:lvlJc w:val="left"/>
      <w:pPr>
        <w:tabs>
          <w:tab w:val="num" w:pos="2880"/>
        </w:tabs>
        <w:ind w:left="2880" w:hanging="360"/>
      </w:pPr>
      <w:rPr>
        <w:rFonts w:ascii="Arial" w:hAnsi="Arial" w:hint="default"/>
      </w:rPr>
    </w:lvl>
    <w:lvl w:ilvl="4" w:tplc="740C49B8" w:tentative="1">
      <w:start w:val="1"/>
      <w:numFmt w:val="bullet"/>
      <w:lvlText w:val="•"/>
      <w:lvlJc w:val="left"/>
      <w:pPr>
        <w:tabs>
          <w:tab w:val="num" w:pos="3600"/>
        </w:tabs>
        <w:ind w:left="3600" w:hanging="360"/>
      </w:pPr>
      <w:rPr>
        <w:rFonts w:ascii="Arial" w:hAnsi="Arial" w:hint="default"/>
      </w:rPr>
    </w:lvl>
    <w:lvl w:ilvl="5" w:tplc="8B301222" w:tentative="1">
      <w:start w:val="1"/>
      <w:numFmt w:val="bullet"/>
      <w:lvlText w:val="•"/>
      <w:lvlJc w:val="left"/>
      <w:pPr>
        <w:tabs>
          <w:tab w:val="num" w:pos="4320"/>
        </w:tabs>
        <w:ind w:left="4320" w:hanging="360"/>
      </w:pPr>
      <w:rPr>
        <w:rFonts w:ascii="Arial" w:hAnsi="Arial" w:hint="default"/>
      </w:rPr>
    </w:lvl>
    <w:lvl w:ilvl="6" w:tplc="1FCAE154" w:tentative="1">
      <w:start w:val="1"/>
      <w:numFmt w:val="bullet"/>
      <w:lvlText w:val="•"/>
      <w:lvlJc w:val="left"/>
      <w:pPr>
        <w:tabs>
          <w:tab w:val="num" w:pos="5040"/>
        </w:tabs>
        <w:ind w:left="5040" w:hanging="360"/>
      </w:pPr>
      <w:rPr>
        <w:rFonts w:ascii="Arial" w:hAnsi="Arial" w:hint="default"/>
      </w:rPr>
    </w:lvl>
    <w:lvl w:ilvl="7" w:tplc="CDF25D64" w:tentative="1">
      <w:start w:val="1"/>
      <w:numFmt w:val="bullet"/>
      <w:lvlText w:val="•"/>
      <w:lvlJc w:val="left"/>
      <w:pPr>
        <w:tabs>
          <w:tab w:val="num" w:pos="5760"/>
        </w:tabs>
        <w:ind w:left="5760" w:hanging="360"/>
      </w:pPr>
      <w:rPr>
        <w:rFonts w:ascii="Arial" w:hAnsi="Arial" w:hint="default"/>
      </w:rPr>
    </w:lvl>
    <w:lvl w:ilvl="8" w:tplc="24D8D126" w:tentative="1">
      <w:start w:val="1"/>
      <w:numFmt w:val="bullet"/>
      <w:lvlText w:val="•"/>
      <w:lvlJc w:val="left"/>
      <w:pPr>
        <w:tabs>
          <w:tab w:val="num" w:pos="6480"/>
        </w:tabs>
        <w:ind w:left="6480" w:hanging="360"/>
      </w:pPr>
      <w:rPr>
        <w:rFonts w:ascii="Arial" w:hAnsi="Arial" w:hint="default"/>
      </w:rPr>
    </w:lvl>
  </w:abstractNum>
  <w:abstractNum w:abstractNumId="5">
    <w:nsid w:val="268879E3"/>
    <w:multiLevelType w:val="hybridMultilevel"/>
    <w:tmpl w:val="816C7922"/>
    <w:lvl w:ilvl="0" w:tplc="74346A52">
      <w:start w:val="1"/>
      <w:numFmt w:val="bullet"/>
      <w:lvlText w:val="•"/>
      <w:lvlJc w:val="left"/>
      <w:pPr>
        <w:tabs>
          <w:tab w:val="num" w:pos="720"/>
        </w:tabs>
        <w:ind w:left="720" w:hanging="360"/>
      </w:pPr>
      <w:rPr>
        <w:rFonts w:ascii="Arial" w:hAnsi="Aria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F3E41D60">
      <w:numFmt w:val="bullet"/>
      <w:lvlText w:val="•"/>
      <w:lvlJc w:val="left"/>
      <w:pPr>
        <w:tabs>
          <w:tab w:val="num" w:pos="2160"/>
        </w:tabs>
        <w:ind w:left="2160" w:hanging="360"/>
      </w:pPr>
      <w:rPr>
        <w:rFonts w:ascii="Arial" w:hAnsi="Arial" w:hint="default"/>
      </w:rPr>
    </w:lvl>
    <w:lvl w:ilvl="3" w:tplc="5DBEBBB6">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nsid w:val="3AD37A3D"/>
    <w:multiLevelType w:val="multilevel"/>
    <w:tmpl w:val="EE16493E"/>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0">
    <w:nsid w:val="3E2A05F5"/>
    <w:multiLevelType w:val="hybridMultilevel"/>
    <w:tmpl w:val="53485B84"/>
    <w:lvl w:ilvl="0" w:tplc="74346A52">
      <w:start w:val="1"/>
      <w:numFmt w:val="bullet"/>
      <w:lvlText w:val="•"/>
      <w:lvlJc w:val="left"/>
      <w:pPr>
        <w:tabs>
          <w:tab w:val="num" w:pos="720"/>
        </w:tabs>
        <w:ind w:left="720" w:hanging="360"/>
      </w:pPr>
      <w:rPr>
        <w:rFonts w:ascii="Arial" w:hAnsi="Arial" w:hint="default"/>
      </w:rPr>
    </w:lvl>
    <w:lvl w:ilvl="1" w:tplc="53B26CBC">
      <w:numFmt w:val="bullet"/>
      <w:lvlText w:val="–"/>
      <w:lvlJc w:val="left"/>
      <w:pPr>
        <w:tabs>
          <w:tab w:val="num" w:pos="1440"/>
        </w:tabs>
        <w:ind w:left="1440" w:hanging="360"/>
      </w:pPr>
      <w:rPr>
        <w:rFonts w:ascii="Arial" w:hAnsi="Arial" w:hint="default"/>
      </w:rPr>
    </w:lvl>
    <w:lvl w:ilvl="2" w:tplc="F06869FA">
      <w:start w:val="238"/>
      <w:numFmt w:val="bullet"/>
      <w:lvlText w:val="»"/>
      <w:lvlJc w:val="left"/>
      <w:pPr>
        <w:tabs>
          <w:tab w:val="num" w:pos="2160"/>
        </w:tabs>
        <w:ind w:left="2160" w:hanging="360"/>
      </w:pPr>
      <w:rPr>
        <w:rFonts w:ascii="Arial" w:hAnsi="Arial" w:hint="default"/>
      </w:rPr>
    </w:lvl>
    <w:lvl w:ilvl="3" w:tplc="5DBEBBB6">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11">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E1B3338"/>
    <w:multiLevelType w:val="hybridMultilevel"/>
    <w:tmpl w:val="3F46CC6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E8E50AD"/>
    <w:multiLevelType w:val="hybridMultilevel"/>
    <w:tmpl w:val="9EAA53E2"/>
    <w:lvl w:ilvl="0" w:tplc="74346A52">
      <w:start w:val="1"/>
      <w:numFmt w:val="bullet"/>
      <w:lvlText w:val="•"/>
      <w:lvlJc w:val="left"/>
      <w:pPr>
        <w:tabs>
          <w:tab w:val="num" w:pos="720"/>
        </w:tabs>
        <w:ind w:left="720" w:hanging="360"/>
      </w:pPr>
      <w:rPr>
        <w:rFonts w:ascii="Arial" w:hAnsi="Arial" w:hint="default"/>
      </w:rPr>
    </w:lvl>
    <w:lvl w:ilvl="1" w:tplc="53B26CBC">
      <w:numFmt w:val="bullet"/>
      <w:lvlText w:val="–"/>
      <w:lvlJc w:val="left"/>
      <w:pPr>
        <w:tabs>
          <w:tab w:val="num" w:pos="1440"/>
        </w:tabs>
        <w:ind w:left="1440" w:hanging="360"/>
      </w:pPr>
      <w:rPr>
        <w:rFonts w:ascii="Arial" w:hAnsi="Arial" w:hint="default"/>
      </w:rPr>
    </w:lvl>
    <w:lvl w:ilvl="2" w:tplc="F3E41D60">
      <w:numFmt w:val="bullet"/>
      <w:lvlText w:val="•"/>
      <w:lvlJc w:val="left"/>
      <w:pPr>
        <w:tabs>
          <w:tab w:val="num" w:pos="2160"/>
        </w:tabs>
        <w:ind w:left="2160" w:hanging="360"/>
      </w:pPr>
      <w:rPr>
        <w:rFonts w:ascii="Arial" w:hAnsi="Arial" w:hint="default"/>
      </w:rPr>
    </w:lvl>
    <w:lvl w:ilvl="3" w:tplc="5DBEBBB6" w:tentative="1">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14">
    <w:nsid w:val="4FE54530"/>
    <w:multiLevelType w:val="hybridMultilevel"/>
    <w:tmpl w:val="1BD4E6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35A7900"/>
    <w:multiLevelType w:val="hybridMultilevel"/>
    <w:tmpl w:val="71A0A788"/>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nsid w:val="5CB71C9C"/>
    <w:multiLevelType w:val="hybridMultilevel"/>
    <w:tmpl w:val="1B9A2F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nsid w:val="5E582CD4"/>
    <w:multiLevelType w:val="hybridMultilevel"/>
    <w:tmpl w:val="ED2EB6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nsid w:val="5F417A3F"/>
    <w:multiLevelType w:val="hybridMultilevel"/>
    <w:tmpl w:val="24D213B0"/>
    <w:lvl w:ilvl="0" w:tplc="4CD4B8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B5B4F67"/>
    <w:multiLevelType w:val="hybridMultilevel"/>
    <w:tmpl w:val="409CF322"/>
    <w:lvl w:ilvl="0" w:tplc="075CB5AA">
      <w:start w:val="1"/>
      <w:numFmt w:val="decimal"/>
      <w:pStyle w:val="20"/>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2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792A1128"/>
    <w:multiLevelType w:val="hybridMultilevel"/>
    <w:tmpl w:val="BB6CBF88"/>
    <w:lvl w:ilvl="0" w:tplc="5426A994">
      <w:start w:val="1"/>
      <w:numFmt w:val="bullet"/>
      <w:lvlText w:val="•"/>
      <w:lvlJc w:val="left"/>
      <w:pPr>
        <w:ind w:left="420" w:hanging="420"/>
      </w:pPr>
      <w:rPr>
        <w:rFonts w:ascii="Arial" w:hAnsi="Arial" w:cs="Times New Roman" w:hint="default"/>
      </w:rPr>
    </w:lvl>
    <w:lvl w:ilvl="1" w:tplc="DDE2D9DC">
      <w:start w:val="1"/>
      <w:numFmt w:val="bullet"/>
      <w:lvlText w:val="−"/>
      <w:lvlJc w:val="left"/>
      <w:pPr>
        <w:ind w:left="840" w:hanging="420"/>
      </w:pPr>
      <w:rPr>
        <w:rFonts w:ascii="Arial" w:hAnsi="Arial"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9DF36EA"/>
    <w:multiLevelType w:val="hybridMultilevel"/>
    <w:tmpl w:val="EFC279A2"/>
    <w:lvl w:ilvl="0" w:tplc="4CD4B8CC">
      <w:start w:val="1"/>
      <w:numFmt w:val="bullet"/>
      <w:lvlText w:val=""/>
      <w:lvlJc w:val="left"/>
      <w:pPr>
        <w:ind w:left="420" w:hanging="420"/>
      </w:pPr>
      <w:rPr>
        <w:rFonts w:ascii="Wingdings" w:hAnsi="Wingdings" w:hint="default"/>
      </w:rPr>
    </w:lvl>
    <w:lvl w:ilvl="1" w:tplc="B5A8667A">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E670BC7"/>
    <w:multiLevelType w:val="hybridMultilevel"/>
    <w:tmpl w:val="F028DB66"/>
    <w:lvl w:ilvl="0" w:tplc="4CD4B8CC">
      <w:start w:val="1"/>
      <w:numFmt w:val="bullet"/>
      <w:lvlText w:val=""/>
      <w:lvlJc w:val="left"/>
      <w:pPr>
        <w:ind w:left="1060" w:hanging="420"/>
      </w:pPr>
      <w:rPr>
        <w:rFonts w:ascii="Wingdings" w:hAnsi="Wingdings" w:hint="default"/>
      </w:rPr>
    </w:lvl>
    <w:lvl w:ilvl="1" w:tplc="04090003" w:tentative="1">
      <w:start w:val="1"/>
      <w:numFmt w:val="bullet"/>
      <w:lvlText w:val=""/>
      <w:lvlJc w:val="left"/>
      <w:pPr>
        <w:ind w:left="1480" w:hanging="420"/>
      </w:pPr>
      <w:rPr>
        <w:rFonts w:ascii="Wingdings" w:hAnsi="Wingdings" w:hint="default"/>
      </w:rPr>
    </w:lvl>
    <w:lvl w:ilvl="2" w:tplc="04090005" w:tentative="1">
      <w:start w:val="1"/>
      <w:numFmt w:val="bullet"/>
      <w:lvlText w:val=""/>
      <w:lvlJc w:val="left"/>
      <w:pPr>
        <w:ind w:left="1900" w:hanging="420"/>
      </w:pPr>
      <w:rPr>
        <w:rFonts w:ascii="Wingdings" w:hAnsi="Wingdings" w:hint="default"/>
      </w:rPr>
    </w:lvl>
    <w:lvl w:ilvl="3" w:tplc="04090001" w:tentative="1">
      <w:start w:val="1"/>
      <w:numFmt w:val="bullet"/>
      <w:lvlText w:val=""/>
      <w:lvlJc w:val="left"/>
      <w:pPr>
        <w:ind w:left="2320" w:hanging="420"/>
      </w:pPr>
      <w:rPr>
        <w:rFonts w:ascii="Wingdings" w:hAnsi="Wingdings" w:hint="default"/>
      </w:rPr>
    </w:lvl>
    <w:lvl w:ilvl="4" w:tplc="04090003" w:tentative="1">
      <w:start w:val="1"/>
      <w:numFmt w:val="bullet"/>
      <w:lvlText w:val=""/>
      <w:lvlJc w:val="left"/>
      <w:pPr>
        <w:ind w:left="2740" w:hanging="420"/>
      </w:pPr>
      <w:rPr>
        <w:rFonts w:ascii="Wingdings" w:hAnsi="Wingdings" w:hint="default"/>
      </w:rPr>
    </w:lvl>
    <w:lvl w:ilvl="5" w:tplc="04090005" w:tentative="1">
      <w:start w:val="1"/>
      <w:numFmt w:val="bullet"/>
      <w:lvlText w:val=""/>
      <w:lvlJc w:val="left"/>
      <w:pPr>
        <w:ind w:left="3160" w:hanging="420"/>
      </w:pPr>
      <w:rPr>
        <w:rFonts w:ascii="Wingdings" w:hAnsi="Wingdings" w:hint="default"/>
      </w:rPr>
    </w:lvl>
    <w:lvl w:ilvl="6" w:tplc="04090001" w:tentative="1">
      <w:start w:val="1"/>
      <w:numFmt w:val="bullet"/>
      <w:lvlText w:val=""/>
      <w:lvlJc w:val="left"/>
      <w:pPr>
        <w:ind w:left="3580" w:hanging="420"/>
      </w:pPr>
      <w:rPr>
        <w:rFonts w:ascii="Wingdings" w:hAnsi="Wingdings" w:hint="default"/>
      </w:rPr>
    </w:lvl>
    <w:lvl w:ilvl="7" w:tplc="04090003" w:tentative="1">
      <w:start w:val="1"/>
      <w:numFmt w:val="bullet"/>
      <w:lvlText w:val=""/>
      <w:lvlJc w:val="left"/>
      <w:pPr>
        <w:ind w:left="4000" w:hanging="420"/>
      </w:pPr>
      <w:rPr>
        <w:rFonts w:ascii="Wingdings" w:hAnsi="Wingdings" w:hint="default"/>
      </w:rPr>
    </w:lvl>
    <w:lvl w:ilvl="8" w:tplc="04090005" w:tentative="1">
      <w:start w:val="1"/>
      <w:numFmt w:val="bullet"/>
      <w:lvlText w:val=""/>
      <w:lvlJc w:val="left"/>
      <w:pPr>
        <w:ind w:left="4420" w:hanging="420"/>
      </w:pPr>
      <w:rPr>
        <w:rFonts w:ascii="Wingdings" w:hAnsi="Wingdings" w:hint="default"/>
      </w:rPr>
    </w:lvl>
  </w:abstractNum>
  <w:num w:numId="1">
    <w:abstractNumId w:val="9"/>
  </w:num>
  <w:num w:numId="2">
    <w:abstractNumId w:val="7"/>
  </w:num>
  <w:num w:numId="3">
    <w:abstractNumId w:val="17"/>
  </w:num>
  <w:num w:numId="4">
    <w:abstractNumId w:val="2"/>
  </w:num>
  <w:num w:numId="5">
    <w:abstractNumId w:val="11"/>
  </w:num>
  <w:num w:numId="6">
    <w:abstractNumId w:val="21"/>
  </w:num>
  <w:num w:numId="7">
    <w:abstractNumId w:val="21"/>
  </w:num>
  <w:num w:numId="8">
    <w:abstractNumId w:val="21"/>
  </w:num>
  <w:num w:numId="9">
    <w:abstractNumId w:val="15"/>
  </w:num>
  <w:num w:numId="10">
    <w:abstractNumId w:val="20"/>
  </w:num>
  <w:num w:numId="11">
    <w:abstractNumId w:val="25"/>
  </w:num>
  <w:num w:numId="12">
    <w:abstractNumId w:val="23"/>
  </w:num>
  <w:num w:numId="13">
    <w:abstractNumId w:val="12"/>
  </w:num>
  <w:num w:numId="14">
    <w:abstractNumId w:val="8"/>
  </w:num>
  <w:num w:numId="15">
    <w:abstractNumId w:val="14"/>
  </w:num>
  <w:num w:numId="16">
    <w:abstractNumId w:val="18"/>
  </w:num>
  <w:num w:numId="17">
    <w:abstractNumId w:val="19"/>
  </w:num>
  <w:num w:numId="18">
    <w:abstractNumId w:val="21"/>
  </w:num>
  <w:num w:numId="19">
    <w:abstractNumId w:val="24"/>
  </w:num>
  <w:num w:numId="20">
    <w:abstractNumId w:val="22"/>
  </w:num>
  <w:num w:numId="21">
    <w:abstractNumId w:val="13"/>
  </w:num>
  <w:num w:numId="22">
    <w:abstractNumId w:val="5"/>
  </w:num>
  <w:num w:numId="23">
    <w:abstractNumId w:val="21"/>
  </w:num>
  <w:num w:numId="24">
    <w:abstractNumId w:val="10"/>
  </w:num>
  <w:num w:numId="25">
    <w:abstractNumId w:val="21"/>
  </w:num>
  <w:num w:numId="26">
    <w:abstractNumId w:val="1"/>
  </w:num>
  <w:num w:numId="27">
    <w:abstractNumId w:val="9"/>
  </w:num>
  <w:num w:numId="28">
    <w:abstractNumId w:val="9"/>
  </w:num>
  <w:num w:numId="29">
    <w:abstractNumId w:val="21"/>
  </w:num>
  <w:num w:numId="30">
    <w:abstractNumId w:val="0"/>
  </w:num>
  <w:num w:numId="31">
    <w:abstractNumId w:val="3"/>
  </w:num>
  <w:num w:numId="32">
    <w:abstractNumId w:val="9"/>
  </w:num>
  <w:num w:numId="33">
    <w:abstractNumId w:val="9"/>
  </w:num>
  <w:num w:numId="34">
    <w:abstractNumId w:val="9"/>
  </w:num>
  <w:num w:numId="35">
    <w:abstractNumId w:val="9"/>
  </w:num>
  <w:num w:numId="36">
    <w:abstractNumId w:val="9"/>
  </w:num>
  <w:num w:numId="37">
    <w:abstractNumId w:val="21"/>
  </w:num>
  <w:num w:numId="38">
    <w:abstractNumId w:val="21"/>
  </w:num>
  <w:num w:numId="39">
    <w:abstractNumId w:val="21"/>
  </w:num>
  <w:num w:numId="40">
    <w:abstractNumId w:val="21"/>
  </w:num>
  <w:num w:numId="41">
    <w:abstractNumId w:val="16"/>
  </w:num>
  <w:num w:numId="42">
    <w:abstractNumId w:val="26"/>
  </w:num>
  <w:num w:numId="43">
    <w:abstractNumId w:val="21"/>
  </w:num>
  <w:num w:numId="44">
    <w:abstractNumId w:val="4"/>
  </w:num>
  <w:num w:numId="4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6A60"/>
    <w:rsid w:val="00012268"/>
    <w:rsid w:val="0001598C"/>
    <w:rsid w:val="00035417"/>
    <w:rsid w:val="00036AF5"/>
    <w:rsid w:val="00052C3C"/>
    <w:rsid w:val="000555D1"/>
    <w:rsid w:val="000641FF"/>
    <w:rsid w:val="00066D78"/>
    <w:rsid w:val="00071C65"/>
    <w:rsid w:val="00092734"/>
    <w:rsid w:val="00094CDE"/>
    <w:rsid w:val="000954E9"/>
    <w:rsid w:val="000B4C76"/>
    <w:rsid w:val="000B759A"/>
    <w:rsid w:val="000D5613"/>
    <w:rsid w:val="000E5628"/>
    <w:rsid w:val="000F1696"/>
    <w:rsid w:val="000F6DC4"/>
    <w:rsid w:val="000F7460"/>
    <w:rsid w:val="0010631D"/>
    <w:rsid w:val="00113BC6"/>
    <w:rsid w:val="0012186B"/>
    <w:rsid w:val="00122530"/>
    <w:rsid w:val="00150252"/>
    <w:rsid w:val="001730E6"/>
    <w:rsid w:val="00197033"/>
    <w:rsid w:val="001A337D"/>
    <w:rsid w:val="001C6342"/>
    <w:rsid w:val="001D5ABD"/>
    <w:rsid w:val="001F00AA"/>
    <w:rsid w:val="001F1F1E"/>
    <w:rsid w:val="001F2EAB"/>
    <w:rsid w:val="0020033A"/>
    <w:rsid w:val="0021726D"/>
    <w:rsid w:val="002358CF"/>
    <w:rsid w:val="00247B6E"/>
    <w:rsid w:val="0026453C"/>
    <w:rsid w:val="00266C9E"/>
    <w:rsid w:val="002808A0"/>
    <w:rsid w:val="002A29A7"/>
    <w:rsid w:val="002C34FC"/>
    <w:rsid w:val="002C6B40"/>
    <w:rsid w:val="002D1E52"/>
    <w:rsid w:val="002E1952"/>
    <w:rsid w:val="002F2CD6"/>
    <w:rsid w:val="00304DE3"/>
    <w:rsid w:val="00314B8A"/>
    <w:rsid w:val="00317126"/>
    <w:rsid w:val="00321F8E"/>
    <w:rsid w:val="00324845"/>
    <w:rsid w:val="00330594"/>
    <w:rsid w:val="003359C8"/>
    <w:rsid w:val="0034418B"/>
    <w:rsid w:val="003477B2"/>
    <w:rsid w:val="003549FA"/>
    <w:rsid w:val="003646C3"/>
    <w:rsid w:val="00367D80"/>
    <w:rsid w:val="003859D4"/>
    <w:rsid w:val="00395B79"/>
    <w:rsid w:val="00396EF2"/>
    <w:rsid w:val="003A2888"/>
    <w:rsid w:val="003A2C68"/>
    <w:rsid w:val="003A78B9"/>
    <w:rsid w:val="003B3D5C"/>
    <w:rsid w:val="003C0B02"/>
    <w:rsid w:val="003C241F"/>
    <w:rsid w:val="003E5CFF"/>
    <w:rsid w:val="003F0326"/>
    <w:rsid w:val="003F7FC0"/>
    <w:rsid w:val="004006B5"/>
    <w:rsid w:val="004031F1"/>
    <w:rsid w:val="00415A0A"/>
    <w:rsid w:val="0042263C"/>
    <w:rsid w:val="00456A50"/>
    <w:rsid w:val="00462D96"/>
    <w:rsid w:val="004639D4"/>
    <w:rsid w:val="0047146B"/>
    <w:rsid w:val="00473AF6"/>
    <w:rsid w:val="00483822"/>
    <w:rsid w:val="004B05A1"/>
    <w:rsid w:val="004B4F74"/>
    <w:rsid w:val="004B5AA6"/>
    <w:rsid w:val="004C733A"/>
    <w:rsid w:val="004E1D25"/>
    <w:rsid w:val="004F062F"/>
    <w:rsid w:val="00534095"/>
    <w:rsid w:val="00535482"/>
    <w:rsid w:val="00541673"/>
    <w:rsid w:val="005472B7"/>
    <w:rsid w:val="00553D3C"/>
    <w:rsid w:val="00562C46"/>
    <w:rsid w:val="00574AF4"/>
    <w:rsid w:val="005757AE"/>
    <w:rsid w:val="005838E9"/>
    <w:rsid w:val="00597C68"/>
    <w:rsid w:val="005A7BB7"/>
    <w:rsid w:val="005B3E69"/>
    <w:rsid w:val="005C06D0"/>
    <w:rsid w:val="005F76EA"/>
    <w:rsid w:val="00601194"/>
    <w:rsid w:val="006025E3"/>
    <w:rsid w:val="0060420D"/>
    <w:rsid w:val="00622570"/>
    <w:rsid w:val="00633076"/>
    <w:rsid w:val="0064679F"/>
    <w:rsid w:val="00664B88"/>
    <w:rsid w:val="006654BD"/>
    <w:rsid w:val="00680136"/>
    <w:rsid w:val="0068155B"/>
    <w:rsid w:val="00686619"/>
    <w:rsid w:val="006966E9"/>
    <w:rsid w:val="00696BEF"/>
    <w:rsid w:val="006A36AF"/>
    <w:rsid w:val="006E6FC9"/>
    <w:rsid w:val="006F4DAD"/>
    <w:rsid w:val="00710C7E"/>
    <w:rsid w:val="00713B1F"/>
    <w:rsid w:val="00720727"/>
    <w:rsid w:val="00727464"/>
    <w:rsid w:val="007409E1"/>
    <w:rsid w:val="00742818"/>
    <w:rsid w:val="00754D42"/>
    <w:rsid w:val="007563C0"/>
    <w:rsid w:val="007623EE"/>
    <w:rsid w:val="007667B5"/>
    <w:rsid w:val="007957E6"/>
    <w:rsid w:val="007C602C"/>
    <w:rsid w:val="007D08F9"/>
    <w:rsid w:val="007D0AF5"/>
    <w:rsid w:val="007D2B79"/>
    <w:rsid w:val="007D66D6"/>
    <w:rsid w:val="007E2D7E"/>
    <w:rsid w:val="00807134"/>
    <w:rsid w:val="00810957"/>
    <w:rsid w:val="00825691"/>
    <w:rsid w:val="00837D66"/>
    <w:rsid w:val="00846110"/>
    <w:rsid w:val="00853CA0"/>
    <w:rsid w:val="008704AF"/>
    <w:rsid w:val="00871121"/>
    <w:rsid w:val="008803FA"/>
    <w:rsid w:val="0088544D"/>
    <w:rsid w:val="00892420"/>
    <w:rsid w:val="00894E62"/>
    <w:rsid w:val="008A5EA5"/>
    <w:rsid w:val="008A78F6"/>
    <w:rsid w:val="008B3536"/>
    <w:rsid w:val="008B7BAD"/>
    <w:rsid w:val="008C27F8"/>
    <w:rsid w:val="008C4612"/>
    <w:rsid w:val="008C6870"/>
    <w:rsid w:val="008D2FD7"/>
    <w:rsid w:val="008E3707"/>
    <w:rsid w:val="008F0D62"/>
    <w:rsid w:val="008F4725"/>
    <w:rsid w:val="008F4D5A"/>
    <w:rsid w:val="00904248"/>
    <w:rsid w:val="009115F8"/>
    <w:rsid w:val="009160E5"/>
    <w:rsid w:val="00917ACD"/>
    <w:rsid w:val="009227EE"/>
    <w:rsid w:val="009263A3"/>
    <w:rsid w:val="00926A75"/>
    <w:rsid w:val="009319A6"/>
    <w:rsid w:val="00932FE0"/>
    <w:rsid w:val="00933722"/>
    <w:rsid w:val="00945E62"/>
    <w:rsid w:val="009546AF"/>
    <w:rsid w:val="009564C6"/>
    <w:rsid w:val="00970485"/>
    <w:rsid w:val="00984D17"/>
    <w:rsid w:val="009916BC"/>
    <w:rsid w:val="00996980"/>
    <w:rsid w:val="009A31ED"/>
    <w:rsid w:val="009B5158"/>
    <w:rsid w:val="009B65E3"/>
    <w:rsid w:val="009E167C"/>
    <w:rsid w:val="009E42FF"/>
    <w:rsid w:val="00A0082C"/>
    <w:rsid w:val="00A037CA"/>
    <w:rsid w:val="00A06C46"/>
    <w:rsid w:val="00A20961"/>
    <w:rsid w:val="00A230D4"/>
    <w:rsid w:val="00A23B5C"/>
    <w:rsid w:val="00A3396F"/>
    <w:rsid w:val="00A6261A"/>
    <w:rsid w:val="00A639AF"/>
    <w:rsid w:val="00AA202D"/>
    <w:rsid w:val="00AA3EBB"/>
    <w:rsid w:val="00AB29FC"/>
    <w:rsid w:val="00AB7730"/>
    <w:rsid w:val="00AC0FF3"/>
    <w:rsid w:val="00AC1C22"/>
    <w:rsid w:val="00AC5F3F"/>
    <w:rsid w:val="00AD5F5A"/>
    <w:rsid w:val="00AE27AA"/>
    <w:rsid w:val="00AF007E"/>
    <w:rsid w:val="00AF2148"/>
    <w:rsid w:val="00AF592D"/>
    <w:rsid w:val="00AF5B66"/>
    <w:rsid w:val="00AF6B6B"/>
    <w:rsid w:val="00B058FD"/>
    <w:rsid w:val="00B204BB"/>
    <w:rsid w:val="00B3260B"/>
    <w:rsid w:val="00B377A5"/>
    <w:rsid w:val="00B40351"/>
    <w:rsid w:val="00B500EE"/>
    <w:rsid w:val="00B61082"/>
    <w:rsid w:val="00B6601A"/>
    <w:rsid w:val="00B82F3A"/>
    <w:rsid w:val="00B90DE4"/>
    <w:rsid w:val="00BA4EB7"/>
    <w:rsid w:val="00BB6D97"/>
    <w:rsid w:val="00BD631B"/>
    <w:rsid w:val="00BD6D67"/>
    <w:rsid w:val="00BF3B40"/>
    <w:rsid w:val="00C01937"/>
    <w:rsid w:val="00C13DFC"/>
    <w:rsid w:val="00C314A8"/>
    <w:rsid w:val="00C52F6E"/>
    <w:rsid w:val="00C746B9"/>
    <w:rsid w:val="00C75DD2"/>
    <w:rsid w:val="00CA0F30"/>
    <w:rsid w:val="00CA6CB6"/>
    <w:rsid w:val="00CC24CA"/>
    <w:rsid w:val="00CC645A"/>
    <w:rsid w:val="00CD22BF"/>
    <w:rsid w:val="00CE1D39"/>
    <w:rsid w:val="00CE3069"/>
    <w:rsid w:val="00CF118C"/>
    <w:rsid w:val="00CF4FCF"/>
    <w:rsid w:val="00CF63CC"/>
    <w:rsid w:val="00D006E1"/>
    <w:rsid w:val="00D02B3E"/>
    <w:rsid w:val="00D062EA"/>
    <w:rsid w:val="00D16621"/>
    <w:rsid w:val="00D17C05"/>
    <w:rsid w:val="00D36971"/>
    <w:rsid w:val="00D429AE"/>
    <w:rsid w:val="00D536F5"/>
    <w:rsid w:val="00D67D0D"/>
    <w:rsid w:val="00DA0486"/>
    <w:rsid w:val="00DB2A28"/>
    <w:rsid w:val="00DD7430"/>
    <w:rsid w:val="00E20110"/>
    <w:rsid w:val="00E233E7"/>
    <w:rsid w:val="00E24512"/>
    <w:rsid w:val="00E2661D"/>
    <w:rsid w:val="00E313F3"/>
    <w:rsid w:val="00E5394C"/>
    <w:rsid w:val="00E5590D"/>
    <w:rsid w:val="00E562D4"/>
    <w:rsid w:val="00E67F0F"/>
    <w:rsid w:val="00E74E3C"/>
    <w:rsid w:val="00E844EF"/>
    <w:rsid w:val="00EC550B"/>
    <w:rsid w:val="00EE0ED1"/>
    <w:rsid w:val="00EE78B6"/>
    <w:rsid w:val="00F02029"/>
    <w:rsid w:val="00F12032"/>
    <w:rsid w:val="00F258FF"/>
    <w:rsid w:val="00F26A60"/>
    <w:rsid w:val="00F26E08"/>
    <w:rsid w:val="00F326A7"/>
    <w:rsid w:val="00F42D4B"/>
    <w:rsid w:val="00F47E99"/>
    <w:rsid w:val="00F63080"/>
    <w:rsid w:val="00F725A0"/>
    <w:rsid w:val="00F81E1D"/>
    <w:rsid w:val="00F91A98"/>
    <w:rsid w:val="00F92044"/>
    <w:rsid w:val="00FA775D"/>
    <w:rsid w:val="00FC0853"/>
    <w:rsid w:val="00FD78F1"/>
    <w:rsid w:val="00FE6A5D"/>
    <w:rsid w:val="00FF50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0853"/>
    <w:rPr>
      <w:rFonts w:ascii="Times New Roman" w:eastAsia="MS Gothic" w:hAnsi="Times New Roman" w:cs="Times New Roman"/>
      <w:kern w:val="0"/>
      <w:sz w:val="24"/>
      <w:szCs w:val="20"/>
      <w:lang w:val="en-GB" w:eastAsia="ja-JP"/>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4B5AA6"/>
    <w:pPr>
      <w:keepNext/>
      <w:keepLines/>
      <w:numPr>
        <w:numId w:val="1"/>
      </w:numPr>
      <w:pBdr>
        <w:top w:val="single" w:sz="12" w:space="3" w:color="auto"/>
      </w:pBdr>
      <w:spacing w:before="240" w:after="180"/>
      <w:outlineLvl w:val="0"/>
    </w:pPr>
    <w:rPr>
      <w:rFonts w:ascii="Arial" w:hAnsi="Arial" w:cs="Times New Roman"/>
      <w:kern w:val="0"/>
      <w:sz w:val="36"/>
      <w:szCs w:val="20"/>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4B5AA6"/>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4B5AA6"/>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
    <w:basedOn w:val="3"/>
    <w:next w:val="a"/>
    <w:link w:val="4Char"/>
    <w:qFormat/>
    <w:rsid w:val="004B5AA6"/>
    <w:pPr>
      <w:numPr>
        <w:ilvl w:val="3"/>
      </w:numPr>
      <w:outlineLvl w:val="3"/>
    </w:pPr>
    <w:rPr>
      <w:sz w:val="24"/>
    </w:rPr>
  </w:style>
  <w:style w:type="paragraph" w:styleId="5">
    <w:name w:val="heading 5"/>
    <w:basedOn w:val="4"/>
    <w:next w:val="a"/>
    <w:link w:val="5Char"/>
    <w:qFormat/>
    <w:rsid w:val="004B5AA6"/>
    <w:pPr>
      <w:numPr>
        <w:ilvl w:val="4"/>
      </w:numPr>
      <w:outlineLvl w:val="4"/>
    </w:pPr>
    <w:rPr>
      <w:sz w:val="22"/>
    </w:rPr>
  </w:style>
  <w:style w:type="paragraph" w:styleId="6">
    <w:name w:val="heading 6"/>
    <w:basedOn w:val="a"/>
    <w:next w:val="a"/>
    <w:link w:val="6Char"/>
    <w:qFormat/>
    <w:rsid w:val="004B5AA6"/>
    <w:pPr>
      <w:keepNext/>
      <w:keepLines/>
      <w:numPr>
        <w:ilvl w:val="5"/>
        <w:numId w:val="1"/>
      </w:numPr>
      <w:spacing w:before="120" w:after="180"/>
      <w:outlineLvl w:val="5"/>
    </w:pPr>
    <w:rPr>
      <w:rFonts w:ascii="Arial" w:eastAsiaTheme="minorEastAsia" w:hAnsi="Arial"/>
      <w:sz w:val="20"/>
      <w:szCs w:val="18"/>
      <w:lang w:val="sv-SE" w:eastAsia="zh-CN"/>
    </w:rPr>
  </w:style>
  <w:style w:type="paragraph" w:styleId="7">
    <w:name w:val="heading 7"/>
    <w:basedOn w:val="a"/>
    <w:next w:val="a"/>
    <w:link w:val="7Char"/>
    <w:qFormat/>
    <w:rsid w:val="004B5AA6"/>
    <w:pPr>
      <w:keepNext/>
      <w:keepLines/>
      <w:numPr>
        <w:ilvl w:val="6"/>
        <w:numId w:val="1"/>
      </w:numPr>
      <w:spacing w:before="120" w:after="180"/>
      <w:outlineLvl w:val="6"/>
    </w:pPr>
    <w:rPr>
      <w:rFonts w:ascii="Arial" w:eastAsiaTheme="minorEastAsia" w:hAnsi="Arial"/>
      <w:sz w:val="20"/>
      <w:szCs w:val="18"/>
      <w:lang w:val="sv-SE" w:eastAsia="zh-CN"/>
    </w:rPr>
  </w:style>
  <w:style w:type="paragraph" w:styleId="8">
    <w:name w:val="heading 8"/>
    <w:basedOn w:val="1"/>
    <w:next w:val="a"/>
    <w:link w:val="8Char"/>
    <w:qFormat/>
    <w:rsid w:val="004B5AA6"/>
    <w:pPr>
      <w:numPr>
        <w:ilvl w:val="7"/>
      </w:numPr>
      <w:outlineLvl w:val="7"/>
    </w:pPr>
  </w:style>
  <w:style w:type="paragraph" w:styleId="9">
    <w:name w:val="heading 9"/>
    <w:basedOn w:val="8"/>
    <w:next w:val="a"/>
    <w:link w:val="9Char"/>
    <w:qFormat/>
    <w:rsid w:val="004B5AA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
    <w:basedOn w:val="a"/>
    <w:link w:val="Char"/>
    <w:unhideWhenUsed/>
    <w:rsid w:val="004B5AA6"/>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4B5AA6"/>
    <w:rPr>
      <w:sz w:val="18"/>
      <w:szCs w:val="18"/>
    </w:rPr>
  </w:style>
  <w:style w:type="paragraph" w:styleId="a4">
    <w:name w:val="footer"/>
    <w:basedOn w:val="a"/>
    <w:link w:val="Char0"/>
    <w:uiPriority w:val="99"/>
    <w:unhideWhenUsed/>
    <w:rsid w:val="004B5AA6"/>
    <w:pPr>
      <w:tabs>
        <w:tab w:val="center" w:pos="4153"/>
        <w:tab w:val="right" w:pos="8306"/>
      </w:tabs>
      <w:snapToGrid w:val="0"/>
    </w:pPr>
    <w:rPr>
      <w:sz w:val="18"/>
      <w:szCs w:val="18"/>
    </w:rPr>
  </w:style>
  <w:style w:type="character" w:customStyle="1" w:styleId="Char0">
    <w:name w:val="页脚 Char"/>
    <w:basedOn w:val="a0"/>
    <w:link w:val="a4"/>
    <w:uiPriority w:val="99"/>
    <w:rsid w:val="004B5AA6"/>
    <w:rPr>
      <w:sz w:val="18"/>
      <w:szCs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4B5AA6"/>
    <w:rPr>
      <w:rFonts w:ascii="Arial" w:hAnsi="Arial" w:cs="Times New Roman"/>
      <w:kern w:val="0"/>
      <w:sz w:val="36"/>
      <w:szCs w:val="20"/>
      <w:lang w:val="sv-SE"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basedOn w:val="a0"/>
    <w:link w:val="2"/>
    <w:rsid w:val="004B5AA6"/>
    <w:rPr>
      <w:rFonts w:ascii="Arial" w:hAnsi="Arial" w:cs="Times New Roman"/>
      <w:kern w:val="0"/>
      <w:sz w:val="28"/>
      <w:szCs w:val="18"/>
      <w:lang w:val="sv-S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
    <w:rsid w:val="004B5AA6"/>
    <w:rPr>
      <w:rFonts w:ascii="Arial" w:hAnsi="Arial" w:cs="Times New Roman"/>
      <w:kern w:val="0"/>
      <w:sz w:val="28"/>
      <w:szCs w:val="1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4B5AA6"/>
    <w:rPr>
      <w:rFonts w:ascii="Arial" w:hAnsi="Arial" w:cs="Times New Roman"/>
      <w:kern w:val="0"/>
      <w:sz w:val="24"/>
      <w:szCs w:val="18"/>
      <w:lang w:val="sv-SE"/>
    </w:rPr>
  </w:style>
  <w:style w:type="character" w:customStyle="1" w:styleId="5Char">
    <w:name w:val="标题 5 Char"/>
    <w:basedOn w:val="a0"/>
    <w:link w:val="5"/>
    <w:rsid w:val="004B5AA6"/>
    <w:rPr>
      <w:rFonts w:ascii="Arial" w:hAnsi="Arial" w:cs="Times New Roman"/>
      <w:kern w:val="0"/>
      <w:sz w:val="22"/>
      <w:szCs w:val="18"/>
      <w:lang w:val="sv-SE"/>
    </w:rPr>
  </w:style>
  <w:style w:type="character" w:customStyle="1" w:styleId="6Char">
    <w:name w:val="标题 6 Char"/>
    <w:basedOn w:val="a0"/>
    <w:link w:val="6"/>
    <w:rsid w:val="004B5AA6"/>
    <w:rPr>
      <w:rFonts w:ascii="Arial" w:hAnsi="Arial" w:cs="Times New Roman"/>
      <w:kern w:val="0"/>
      <w:sz w:val="20"/>
      <w:szCs w:val="18"/>
      <w:lang w:val="sv-SE"/>
    </w:rPr>
  </w:style>
  <w:style w:type="character" w:customStyle="1" w:styleId="7Char">
    <w:name w:val="标题 7 Char"/>
    <w:basedOn w:val="a0"/>
    <w:link w:val="7"/>
    <w:rsid w:val="004B5AA6"/>
    <w:rPr>
      <w:rFonts w:ascii="Arial" w:hAnsi="Arial" w:cs="Times New Roman"/>
      <w:kern w:val="0"/>
      <w:sz w:val="20"/>
      <w:szCs w:val="18"/>
      <w:lang w:val="sv-SE"/>
    </w:rPr>
  </w:style>
  <w:style w:type="character" w:customStyle="1" w:styleId="8Char">
    <w:name w:val="标题 8 Char"/>
    <w:basedOn w:val="a0"/>
    <w:link w:val="8"/>
    <w:rsid w:val="004B5AA6"/>
    <w:rPr>
      <w:rFonts w:ascii="Arial" w:hAnsi="Arial" w:cs="Times New Roman"/>
      <w:kern w:val="0"/>
      <w:sz w:val="36"/>
      <w:szCs w:val="20"/>
      <w:lang w:val="sv-SE" w:eastAsia="en-US"/>
    </w:rPr>
  </w:style>
  <w:style w:type="character" w:customStyle="1" w:styleId="9Char">
    <w:name w:val="标题 9 Char"/>
    <w:basedOn w:val="a0"/>
    <w:link w:val="9"/>
    <w:rsid w:val="004B5AA6"/>
    <w:rPr>
      <w:rFonts w:ascii="Arial" w:hAnsi="Arial" w:cs="Times New Roman"/>
      <w:kern w:val="0"/>
      <w:sz w:val="36"/>
      <w:szCs w:val="20"/>
      <w:lang w:val="sv-SE" w:eastAsia="en-US"/>
    </w:rPr>
  </w:style>
  <w:style w:type="paragraph" w:styleId="a5">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列表段落,列表段落11"/>
    <w:basedOn w:val="a"/>
    <w:link w:val="Char1"/>
    <w:uiPriority w:val="34"/>
    <w:qFormat/>
    <w:rsid w:val="004B5AA6"/>
    <w:pPr>
      <w:overflowPunct w:val="0"/>
      <w:autoSpaceDE w:val="0"/>
      <w:autoSpaceDN w:val="0"/>
      <w:adjustRightInd w:val="0"/>
      <w:spacing w:after="180"/>
      <w:ind w:firstLineChars="200" w:firstLine="420"/>
      <w:textAlignment w:val="baseline"/>
    </w:pPr>
    <w:rPr>
      <w:rFonts w:eastAsia="MS Mincho"/>
      <w:sz w:val="20"/>
      <w:lang w:eastAsia="en-US"/>
    </w:rPr>
  </w:style>
  <w:style w:type="character" w:customStyle="1" w:styleId="Char1">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列 Char"/>
    <w:link w:val="a5"/>
    <w:uiPriority w:val="34"/>
    <w:qFormat/>
    <w:locked/>
    <w:rsid w:val="004B5AA6"/>
    <w:rPr>
      <w:rFonts w:ascii="Times New Roman" w:eastAsia="MS Mincho" w:hAnsi="Times New Roman" w:cs="Times New Roman"/>
      <w:kern w:val="0"/>
      <w:sz w:val="20"/>
      <w:szCs w:val="20"/>
      <w:lang w:val="en-GB" w:eastAsia="en-US"/>
    </w:rPr>
  </w:style>
  <w:style w:type="paragraph" w:styleId="a6">
    <w:name w:val="Title"/>
    <w:basedOn w:val="a"/>
    <w:next w:val="a"/>
    <w:link w:val="Char2"/>
    <w:uiPriority w:val="10"/>
    <w:qFormat/>
    <w:rsid w:val="00197033"/>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0"/>
    <w:link w:val="a6"/>
    <w:uiPriority w:val="10"/>
    <w:rsid w:val="00197033"/>
    <w:rPr>
      <w:rFonts w:asciiTheme="majorHAnsi" w:eastAsia="宋体" w:hAnsiTheme="majorHAnsi" w:cstheme="majorBidi"/>
      <w:b/>
      <w:bCs/>
      <w:kern w:val="0"/>
      <w:sz w:val="32"/>
      <w:szCs w:val="32"/>
      <w:lang w:val="en-GB" w:eastAsia="ja-JP"/>
    </w:rPr>
  </w:style>
  <w:style w:type="paragraph" w:styleId="a7">
    <w:name w:val="Body Text"/>
    <w:aliases w:val="bt,AvtalBrödtext, ändrad,ändrad,Corps de texte Car,Corps de texte Car1 Car,Corps de texte Car Car Car,Corps de texte Car1 Car Car Car,Corps de texte Car Car Car Car Car,Corps de texte Car1 Car Car Car Car Car,bt Car"/>
    <w:basedOn w:val="a"/>
    <w:link w:val="Char3"/>
    <w:rsid w:val="000F1696"/>
    <w:pPr>
      <w:spacing w:after="120"/>
      <w:jc w:val="both"/>
    </w:pPr>
    <w:rPr>
      <w:rFonts w:eastAsia="MS Mincho"/>
      <w:sz w:val="20"/>
      <w:szCs w:val="24"/>
      <w:lang w:val="x-none" w:eastAsia="en-US"/>
    </w:rPr>
  </w:style>
  <w:style w:type="character" w:customStyle="1" w:styleId="Char3">
    <w:name w:val="正文文本 Char"/>
    <w:aliases w:val="bt Char,AvtalBrödtext Char, ändrad Char,ändrad Char,Corps de texte Car Char,Corps de texte Car1 Car Char,Corps de texte Car Car Car Char,Corps de texte Car1 Car Car Car Char,Corps de texte Car Car Car Car Car Char,bt Car Char"/>
    <w:basedOn w:val="a0"/>
    <w:link w:val="a7"/>
    <w:rsid w:val="000F1696"/>
    <w:rPr>
      <w:rFonts w:ascii="Times New Roman" w:eastAsia="MS Mincho" w:hAnsi="Times New Roman" w:cs="Times New Roman"/>
      <w:kern w:val="0"/>
      <w:sz w:val="20"/>
      <w:szCs w:val="24"/>
      <w:lang w:val="x-none" w:eastAsia="en-US"/>
    </w:rPr>
  </w:style>
  <w:style w:type="paragraph" w:styleId="20">
    <w:name w:val="List 2"/>
    <w:basedOn w:val="a8"/>
    <w:autoRedefine/>
    <w:rsid w:val="000F1696"/>
    <w:pPr>
      <w:numPr>
        <w:numId w:val="6"/>
      </w:numPr>
      <w:snapToGrid w:val="0"/>
      <w:spacing w:before="120" w:line="252" w:lineRule="auto"/>
      <w:ind w:firstLineChars="0" w:firstLine="0"/>
      <w:contextualSpacing w:val="0"/>
    </w:pPr>
    <w:rPr>
      <w:rFonts w:eastAsia="宋体"/>
      <w:bCs/>
      <w:sz w:val="21"/>
      <w:szCs w:val="21"/>
      <w:lang w:eastAsia="zh-CN"/>
    </w:rPr>
  </w:style>
  <w:style w:type="paragraph" w:styleId="a8">
    <w:name w:val="List"/>
    <w:basedOn w:val="a"/>
    <w:uiPriority w:val="99"/>
    <w:semiHidden/>
    <w:unhideWhenUsed/>
    <w:rsid w:val="000F1696"/>
    <w:pPr>
      <w:ind w:left="200" w:hangingChars="200" w:hanging="200"/>
      <w:contextualSpacing/>
    </w:pPr>
  </w:style>
  <w:style w:type="character" w:customStyle="1" w:styleId="PLChar">
    <w:name w:val="PL Char"/>
    <w:link w:val="PL"/>
    <w:qFormat/>
    <w:locked/>
    <w:rsid w:val="00713B1F"/>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71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paragraph" w:styleId="a9">
    <w:name w:val="Balloon Text"/>
    <w:basedOn w:val="a"/>
    <w:link w:val="Char4"/>
    <w:uiPriority w:val="99"/>
    <w:semiHidden/>
    <w:unhideWhenUsed/>
    <w:rsid w:val="00330594"/>
    <w:rPr>
      <w:sz w:val="18"/>
      <w:szCs w:val="18"/>
    </w:rPr>
  </w:style>
  <w:style w:type="character" w:customStyle="1" w:styleId="Char4">
    <w:name w:val="批注框文本 Char"/>
    <w:basedOn w:val="a0"/>
    <w:link w:val="a9"/>
    <w:uiPriority w:val="99"/>
    <w:semiHidden/>
    <w:rsid w:val="00330594"/>
    <w:rPr>
      <w:rFonts w:ascii="Times New Roman" w:eastAsia="MS Gothic" w:hAnsi="Times New Roman" w:cs="Times New Roman"/>
      <w:kern w:val="0"/>
      <w:sz w:val="18"/>
      <w:szCs w:val="18"/>
      <w:lang w:val="en-GB" w:eastAsia="ja-JP"/>
    </w:rPr>
  </w:style>
  <w:style w:type="table" w:styleId="aa">
    <w:name w:val="Table Grid"/>
    <w:basedOn w:val="a1"/>
    <w:uiPriority w:val="59"/>
    <w:rsid w:val="000B4C7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s">
    <w:name w:val="References"/>
    <w:basedOn w:val="a"/>
    <w:uiPriority w:val="99"/>
    <w:rsid w:val="00535482"/>
    <w:pPr>
      <w:numPr>
        <w:numId w:val="20"/>
      </w:numPr>
      <w:spacing w:after="80"/>
    </w:pPr>
    <w:rPr>
      <w:rFonts w:eastAsia="MS Mincho"/>
      <w:sz w:val="18"/>
      <w:lang w:val="en-US" w:eastAsia="en-US"/>
    </w:rPr>
  </w:style>
  <w:style w:type="paragraph" w:customStyle="1" w:styleId="TAH">
    <w:name w:val="TAH"/>
    <w:basedOn w:val="TAC"/>
    <w:link w:val="TAHCar"/>
    <w:qFormat/>
    <w:rsid w:val="002358CF"/>
    <w:rPr>
      <w:b/>
    </w:rPr>
  </w:style>
  <w:style w:type="paragraph" w:customStyle="1" w:styleId="TAC">
    <w:name w:val="TAC"/>
    <w:basedOn w:val="a"/>
    <w:link w:val="TACChar"/>
    <w:qFormat/>
    <w:rsid w:val="002358CF"/>
    <w:pPr>
      <w:keepNext/>
      <w:keepLines/>
      <w:jc w:val="center"/>
    </w:pPr>
    <w:rPr>
      <w:rFonts w:ascii="Arial" w:eastAsia="宋体" w:hAnsi="Arial"/>
      <w:sz w:val="18"/>
      <w:lang w:eastAsia="en-US"/>
    </w:rPr>
  </w:style>
  <w:style w:type="character" w:customStyle="1" w:styleId="TACChar">
    <w:name w:val="TAC Char"/>
    <w:link w:val="TAC"/>
    <w:qFormat/>
    <w:rsid w:val="002358CF"/>
    <w:rPr>
      <w:rFonts w:ascii="Arial" w:eastAsia="宋体" w:hAnsi="Arial" w:cs="Times New Roman"/>
      <w:kern w:val="0"/>
      <w:sz w:val="18"/>
      <w:szCs w:val="20"/>
      <w:lang w:val="en-GB" w:eastAsia="en-US"/>
    </w:rPr>
  </w:style>
  <w:style w:type="character" w:customStyle="1" w:styleId="TAHCar">
    <w:name w:val="TAH Car"/>
    <w:link w:val="TAH"/>
    <w:qFormat/>
    <w:rsid w:val="002358CF"/>
    <w:rPr>
      <w:rFonts w:ascii="Arial" w:eastAsia="宋体" w:hAnsi="Arial" w:cs="Times New Roman"/>
      <w:b/>
      <w:kern w:val="0"/>
      <w:sz w:val="18"/>
      <w:szCs w:val="20"/>
      <w:lang w:val="en-GB" w:eastAsia="en-US"/>
    </w:rPr>
  </w:style>
  <w:style w:type="paragraph" w:customStyle="1" w:styleId="TH">
    <w:name w:val="TH"/>
    <w:basedOn w:val="a"/>
    <w:link w:val="THChar"/>
    <w:qFormat/>
    <w:rsid w:val="002358CF"/>
    <w:pPr>
      <w:keepNext/>
      <w:keepLines/>
      <w:spacing w:before="60" w:after="180"/>
      <w:jc w:val="center"/>
    </w:pPr>
    <w:rPr>
      <w:rFonts w:ascii="Arial" w:eastAsia="宋体" w:hAnsi="Arial"/>
      <w:b/>
      <w:sz w:val="20"/>
      <w:lang w:eastAsia="en-US"/>
    </w:rPr>
  </w:style>
  <w:style w:type="character" w:customStyle="1" w:styleId="THChar">
    <w:name w:val="TH Char"/>
    <w:link w:val="TH"/>
    <w:qFormat/>
    <w:rsid w:val="002358CF"/>
    <w:rPr>
      <w:rFonts w:ascii="Arial" w:eastAsia="宋体" w:hAnsi="Arial" w:cs="Times New Roman"/>
      <w:b/>
      <w:kern w:val="0"/>
      <w:sz w:val="20"/>
      <w:szCs w:val="20"/>
      <w:lang w:val="en-GB" w:eastAsia="en-US"/>
    </w:rPr>
  </w:style>
  <w:style w:type="paragraph" w:customStyle="1" w:styleId="B1">
    <w:name w:val="B1+"/>
    <w:basedOn w:val="a"/>
    <w:qFormat/>
    <w:rsid w:val="00917ACD"/>
    <w:pPr>
      <w:numPr>
        <w:numId w:val="45"/>
      </w:numPr>
      <w:tabs>
        <w:tab w:val="clear" w:pos="737"/>
        <w:tab w:val="num" w:pos="360"/>
      </w:tabs>
      <w:overflowPunct w:val="0"/>
      <w:autoSpaceDE w:val="0"/>
      <w:autoSpaceDN w:val="0"/>
      <w:adjustRightInd w:val="0"/>
      <w:spacing w:after="180"/>
      <w:ind w:left="360" w:hanging="360"/>
      <w:textAlignment w:val="baseline"/>
    </w:pPr>
    <w:rPr>
      <w:rFonts w:eastAsia="MS Mincho"/>
      <w:sz w:val="20"/>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0853"/>
    <w:rPr>
      <w:rFonts w:ascii="Times New Roman" w:eastAsia="MS Gothic" w:hAnsi="Times New Roman" w:cs="Times New Roman"/>
      <w:kern w:val="0"/>
      <w:sz w:val="24"/>
      <w:szCs w:val="20"/>
      <w:lang w:val="en-GB" w:eastAsia="ja-JP"/>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4B5AA6"/>
    <w:pPr>
      <w:keepNext/>
      <w:keepLines/>
      <w:numPr>
        <w:numId w:val="1"/>
      </w:numPr>
      <w:pBdr>
        <w:top w:val="single" w:sz="12" w:space="3" w:color="auto"/>
      </w:pBdr>
      <w:spacing w:before="240" w:after="180"/>
      <w:outlineLvl w:val="0"/>
    </w:pPr>
    <w:rPr>
      <w:rFonts w:ascii="Arial" w:hAnsi="Arial" w:cs="Times New Roman"/>
      <w:kern w:val="0"/>
      <w:sz w:val="36"/>
      <w:szCs w:val="20"/>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4B5AA6"/>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4B5AA6"/>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
    <w:basedOn w:val="3"/>
    <w:next w:val="a"/>
    <w:link w:val="4Char"/>
    <w:qFormat/>
    <w:rsid w:val="004B5AA6"/>
    <w:pPr>
      <w:numPr>
        <w:ilvl w:val="3"/>
      </w:numPr>
      <w:outlineLvl w:val="3"/>
    </w:pPr>
    <w:rPr>
      <w:sz w:val="24"/>
    </w:rPr>
  </w:style>
  <w:style w:type="paragraph" w:styleId="5">
    <w:name w:val="heading 5"/>
    <w:basedOn w:val="4"/>
    <w:next w:val="a"/>
    <w:link w:val="5Char"/>
    <w:qFormat/>
    <w:rsid w:val="004B5AA6"/>
    <w:pPr>
      <w:numPr>
        <w:ilvl w:val="4"/>
      </w:numPr>
      <w:outlineLvl w:val="4"/>
    </w:pPr>
    <w:rPr>
      <w:sz w:val="22"/>
    </w:rPr>
  </w:style>
  <w:style w:type="paragraph" w:styleId="6">
    <w:name w:val="heading 6"/>
    <w:basedOn w:val="a"/>
    <w:next w:val="a"/>
    <w:link w:val="6Char"/>
    <w:qFormat/>
    <w:rsid w:val="004B5AA6"/>
    <w:pPr>
      <w:keepNext/>
      <w:keepLines/>
      <w:numPr>
        <w:ilvl w:val="5"/>
        <w:numId w:val="1"/>
      </w:numPr>
      <w:spacing w:before="120" w:after="180"/>
      <w:outlineLvl w:val="5"/>
    </w:pPr>
    <w:rPr>
      <w:rFonts w:ascii="Arial" w:eastAsiaTheme="minorEastAsia" w:hAnsi="Arial"/>
      <w:sz w:val="20"/>
      <w:szCs w:val="18"/>
      <w:lang w:val="sv-SE" w:eastAsia="zh-CN"/>
    </w:rPr>
  </w:style>
  <w:style w:type="paragraph" w:styleId="7">
    <w:name w:val="heading 7"/>
    <w:basedOn w:val="a"/>
    <w:next w:val="a"/>
    <w:link w:val="7Char"/>
    <w:qFormat/>
    <w:rsid w:val="004B5AA6"/>
    <w:pPr>
      <w:keepNext/>
      <w:keepLines/>
      <w:numPr>
        <w:ilvl w:val="6"/>
        <w:numId w:val="1"/>
      </w:numPr>
      <w:spacing w:before="120" w:after="180"/>
      <w:outlineLvl w:val="6"/>
    </w:pPr>
    <w:rPr>
      <w:rFonts w:ascii="Arial" w:eastAsiaTheme="minorEastAsia" w:hAnsi="Arial"/>
      <w:sz w:val="20"/>
      <w:szCs w:val="18"/>
      <w:lang w:val="sv-SE" w:eastAsia="zh-CN"/>
    </w:rPr>
  </w:style>
  <w:style w:type="paragraph" w:styleId="8">
    <w:name w:val="heading 8"/>
    <w:basedOn w:val="1"/>
    <w:next w:val="a"/>
    <w:link w:val="8Char"/>
    <w:qFormat/>
    <w:rsid w:val="004B5AA6"/>
    <w:pPr>
      <w:numPr>
        <w:ilvl w:val="7"/>
      </w:numPr>
      <w:outlineLvl w:val="7"/>
    </w:pPr>
  </w:style>
  <w:style w:type="paragraph" w:styleId="9">
    <w:name w:val="heading 9"/>
    <w:basedOn w:val="8"/>
    <w:next w:val="a"/>
    <w:link w:val="9Char"/>
    <w:qFormat/>
    <w:rsid w:val="004B5AA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
    <w:basedOn w:val="a"/>
    <w:link w:val="Char"/>
    <w:unhideWhenUsed/>
    <w:rsid w:val="004B5AA6"/>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4B5AA6"/>
    <w:rPr>
      <w:sz w:val="18"/>
      <w:szCs w:val="18"/>
    </w:rPr>
  </w:style>
  <w:style w:type="paragraph" w:styleId="a4">
    <w:name w:val="footer"/>
    <w:basedOn w:val="a"/>
    <w:link w:val="Char0"/>
    <w:uiPriority w:val="99"/>
    <w:unhideWhenUsed/>
    <w:rsid w:val="004B5AA6"/>
    <w:pPr>
      <w:tabs>
        <w:tab w:val="center" w:pos="4153"/>
        <w:tab w:val="right" w:pos="8306"/>
      </w:tabs>
      <w:snapToGrid w:val="0"/>
    </w:pPr>
    <w:rPr>
      <w:sz w:val="18"/>
      <w:szCs w:val="18"/>
    </w:rPr>
  </w:style>
  <w:style w:type="character" w:customStyle="1" w:styleId="Char0">
    <w:name w:val="页脚 Char"/>
    <w:basedOn w:val="a0"/>
    <w:link w:val="a4"/>
    <w:uiPriority w:val="99"/>
    <w:rsid w:val="004B5AA6"/>
    <w:rPr>
      <w:sz w:val="18"/>
      <w:szCs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4B5AA6"/>
    <w:rPr>
      <w:rFonts w:ascii="Arial" w:hAnsi="Arial" w:cs="Times New Roman"/>
      <w:kern w:val="0"/>
      <w:sz w:val="36"/>
      <w:szCs w:val="20"/>
      <w:lang w:val="sv-SE"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basedOn w:val="a0"/>
    <w:link w:val="2"/>
    <w:rsid w:val="004B5AA6"/>
    <w:rPr>
      <w:rFonts w:ascii="Arial" w:hAnsi="Arial" w:cs="Times New Roman"/>
      <w:kern w:val="0"/>
      <w:sz w:val="28"/>
      <w:szCs w:val="18"/>
      <w:lang w:val="sv-S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
    <w:rsid w:val="004B5AA6"/>
    <w:rPr>
      <w:rFonts w:ascii="Arial" w:hAnsi="Arial" w:cs="Times New Roman"/>
      <w:kern w:val="0"/>
      <w:sz w:val="28"/>
      <w:szCs w:val="1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4B5AA6"/>
    <w:rPr>
      <w:rFonts w:ascii="Arial" w:hAnsi="Arial" w:cs="Times New Roman"/>
      <w:kern w:val="0"/>
      <w:sz w:val="24"/>
      <w:szCs w:val="18"/>
      <w:lang w:val="sv-SE"/>
    </w:rPr>
  </w:style>
  <w:style w:type="character" w:customStyle="1" w:styleId="5Char">
    <w:name w:val="标题 5 Char"/>
    <w:basedOn w:val="a0"/>
    <w:link w:val="5"/>
    <w:rsid w:val="004B5AA6"/>
    <w:rPr>
      <w:rFonts w:ascii="Arial" w:hAnsi="Arial" w:cs="Times New Roman"/>
      <w:kern w:val="0"/>
      <w:sz w:val="22"/>
      <w:szCs w:val="18"/>
      <w:lang w:val="sv-SE"/>
    </w:rPr>
  </w:style>
  <w:style w:type="character" w:customStyle="1" w:styleId="6Char">
    <w:name w:val="标题 6 Char"/>
    <w:basedOn w:val="a0"/>
    <w:link w:val="6"/>
    <w:rsid w:val="004B5AA6"/>
    <w:rPr>
      <w:rFonts w:ascii="Arial" w:hAnsi="Arial" w:cs="Times New Roman"/>
      <w:kern w:val="0"/>
      <w:sz w:val="20"/>
      <w:szCs w:val="18"/>
      <w:lang w:val="sv-SE"/>
    </w:rPr>
  </w:style>
  <w:style w:type="character" w:customStyle="1" w:styleId="7Char">
    <w:name w:val="标题 7 Char"/>
    <w:basedOn w:val="a0"/>
    <w:link w:val="7"/>
    <w:rsid w:val="004B5AA6"/>
    <w:rPr>
      <w:rFonts w:ascii="Arial" w:hAnsi="Arial" w:cs="Times New Roman"/>
      <w:kern w:val="0"/>
      <w:sz w:val="20"/>
      <w:szCs w:val="18"/>
      <w:lang w:val="sv-SE"/>
    </w:rPr>
  </w:style>
  <w:style w:type="character" w:customStyle="1" w:styleId="8Char">
    <w:name w:val="标题 8 Char"/>
    <w:basedOn w:val="a0"/>
    <w:link w:val="8"/>
    <w:rsid w:val="004B5AA6"/>
    <w:rPr>
      <w:rFonts w:ascii="Arial" w:hAnsi="Arial" w:cs="Times New Roman"/>
      <w:kern w:val="0"/>
      <w:sz w:val="36"/>
      <w:szCs w:val="20"/>
      <w:lang w:val="sv-SE" w:eastAsia="en-US"/>
    </w:rPr>
  </w:style>
  <w:style w:type="character" w:customStyle="1" w:styleId="9Char">
    <w:name w:val="标题 9 Char"/>
    <w:basedOn w:val="a0"/>
    <w:link w:val="9"/>
    <w:rsid w:val="004B5AA6"/>
    <w:rPr>
      <w:rFonts w:ascii="Arial" w:hAnsi="Arial" w:cs="Times New Roman"/>
      <w:kern w:val="0"/>
      <w:sz w:val="36"/>
      <w:szCs w:val="20"/>
      <w:lang w:val="sv-SE" w:eastAsia="en-US"/>
    </w:rPr>
  </w:style>
  <w:style w:type="paragraph" w:styleId="a5">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列表段落,列表段落11"/>
    <w:basedOn w:val="a"/>
    <w:link w:val="Char1"/>
    <w:uiPriority w:val="34"/>
    <w:qFormat/>
    <w:rsid w:val="004B5AA6"/>
    <w:pPr>
      <w:overflowPunct w:val="0"/>
      <w:autoSpaceDE w:val="0"/>
      <w:autoSpaceDN w:val="0"/>
      <w:adjustRightInd w:val="0"/>
      <w:spacing w:after="180"/>
      <w:ind w:firstLineChars="200" w:firstLine="420"/>
      <w:textAlignment w:val="baseline"/>
    </w:pPr>
    <w:rPr>
      <w:rFonts w:eastAsia="MS Mincho"/>
      <w:sz w:val="20"/>
      <w:lang w:eastAsia="en-US"/>
    </w:rPr>
  </w:style>
  <w:style w:type="character" w:customStyle="1" w:styleId="Char1">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列 Char"/>
    <w:link w:val="a5"/>
    <w:uiPriority w:val="34"/>
    <w:qFormat/>
    <w:locked/>
    <w:rsid w:val="004B5AA6"/>
    <w:rPr>
      <w:rFonts w:ascii="Times New Roman" w:eastAsia="MS Mincho" w:hAnsi="Times New Roman" w:cs="Times New Roman"/>
      <w:kern w:val="0"/>
      <w:sz w:val="20"/>
      <w:szCs w:val="20"/>
      <w:lang w:val="en-GB" w:eastAsia="en-US"/>
    </w:rPr>
  </w:style>
  <w:style w:type="paragraph" w:styleId="a6">
    <w:name w:val="Title"/>
    <w:basedOn w:val="a"/>
    <w:next w:val="a"/>
    <w:link w:val="Char2"/>
    <w:uiPriority w:val="10"/>
    <w:qFormat/>
    <w:rsid w:val="00197033"/>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0"/>
    <w:link w:val="a6"/>
    <w:uiPriority w:val="10"/>
    <w:rsid w:val="00197033"/>
    <w:rPr>
      <w:rFonts w:asciiTheme="majorHAnsi" w:eastAsia="宋体" w:hAnsiTheme="majorHAnsi" w:cstheme="majorBidi"/>
      <w:b/>
      <w:bCs/>
      <w:kern w:val="0"/>
      <w:sz w:val="32"/>
      <w:szCs w:val="32"/>
      <w:lang w:val="en-GB" w:eastAsia="ja-JP"/>
    </w:rPr>
  </w:style>
  <w:style w:type="paragraph" w:styleId="a7">
    <w:name w:val="Body Text"/>
    <w:aliases w:val="bt,AvtalBrödtext, ändrad,ändrad,Corps de texte Car,Corps de texte Car1 Car,Corps de texte Car Car Car,Corps de texte Car1 Car Car Car,Corps de texte Car Car Car Car Car,Corps de texte Car1 Car Car Car Car Car,bt Car"/>
    <w:basedOn w:val="a"/>
    <w:link w:val="Char3"/>
    <w:rsid w:val="000F1696"/>
    <w:pPr>
      <w:spacing w:after="120"/>
      <w:jc w:val="both"/>
    </w:pPr>
    <w:rPr>
      <w:rFonts w:eastAsia="MS Mincho"/>
      <w:sz w:val="20"/>
      <w:szCs w:val="24"/>
      <w:lang w:val="x-none" w:eastAsia="en-US"/>
    </w:rPr>
  </w:style>
  <w:style w:type="character" w:customStyle="1" w:styleId="Char3">
    <w:name w:val="正文文本 Char"/>
    <w:aliases w:val="bt Char,AvtalBrödtext Char, ändrad Char,ändrad Char,Corps de texte Car Char,Corps de texte Car1 Car Char,Corps de texte Car Car Car Char,Corps de texte Car1 Car Car Car Char,Corps de texte Car Car Car Car Car Char,bt Car Char"/>
    <w:basedOn w:val="a0"/>
    <w:link w:val="a7"/>
    <w:rsid w:val="000F1696"/>
    <w:rPr>
      <w:rFonts w:ascii="Times New Roman" w:eastAsia="MS Mincho" w:hAnsi="Times New Roman" w:cs="Times New Roman"/>
      <w:kern w:val="0"/>
      <w:sz w:val="20"/>
      <w:szCs w:val="24"/>
      <w:lang w:val="x-none" w:eastAsia="en-US"/>
    </w:rPr>
  </w:style>
  <w:style w:type="paragraph" w:styleId="20">
    <w:name w:val="List 2"/>
    <w:basedOn w:val="a8"/>
    <w:autoRedefine/>
    <w:rsid w:val="000F1696"/>
    <w:pPr>
      <w:numPr>
        <w:numId w:val="6"/>
      </w:numPr>
      <w:snapToGrid w:val="0"/>
      <w:spacing w:before="120" w:line="252" w:lineRule="auto"/>
      <w:ind w:firstLineChars="0" w:firstLine="0"/>
      <w:contextualSpacing w:val="0"/>
    </w:pPr>
    <w:rPr>
      <w:rFonts w:eastAsia="宋体"/>
      <w:bCs/>
      <w:sz w:val="21"/>
      <w:szCs w:val="21"/>
      <w:lang w:eastAsia="zh-CN"/>
    </w:rPr>
  </w:style>
  <w:style w:type="paragraph" w:styleId="a8">
    <w:name w:val="List"/>
    <w:basedOn w:val="a"/>
    <w:uiPriority w:val="99"/>
    <w:semiHidden/>
    <w:unhideWhenUsed/>
    <w:rsid w:val="000F1696"/>
    <w:pPr>
      <w:ind w:left="200" w:hangingChars="200" w:hanging="200"/>
      <w:contextualSpacing/>
    </w:pPr>
  </w:style>
  <w:style w:type="character" w:customStyle="1" w:styleId="PLChar">
    <w:name w:val="PL Char"/>
    <w:link w:val="PL"/>
    <w:qFormat/>
    <w:locked/>
    <w:rsid w:val="00713B1F"/>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71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paragraph" w:styleId="a9">
    <w:name w:val="Balloon Text"/>
    <w:basedOn w:val="a"/>
    <w:link w:val="Char4"/>
    <w:uiPriority w:val="99"/>
    <w:semiHidden/>
    <w:unhideWhenUsed/>
    <w:rsid w:val="00330594"/>
    <w:rPr>
      <w:sz w:val="18"/>
      <w:szCs w:val="18"/>
    </w:rPr>
  </w:style>
  <w:style w:type="character" w:customStyle="1" w:styleId="Char4">
    <w:name w:val="批注框文本 Char"/>
    <w:basedOn w:val="a0"/>
    <w:link w:val="a9"/>
    <w:uiPriority w:val="99"/>
    <w:semiHidden/>
    <w:rsid w:val="00330594"/>
    <w:rPr>
      <w:rFonts w:ascii="Times New Roman" w:eastAsia="MS Gothic" w:hAnsi="Times New Roman" w:cs="Times New Roman"/>
      <w:kern w:val="0"/>
      <w:sz w:val="18"/>
      <w:szCs w:val="18"/>
      <w:lang w:val="en-GB" w:eastAsia="ja-JP"/>
    </w:rPr>
  </w:style>
  <w:style w:type="table" w:styleId="aa">
    <w:name w:val="Table Grid"/>
    <w:basedOn w:val="a1"/>
    <w:uiPriority w:val="59"/>
    <w:rsid w:val="000B4C7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s">
    <w:name w:val="References"/>
    <w:basedOn w:val="a"/>
    <w:uiPriority w:val="99"/>
    <w:rsid w:val="00535482"/>
    <w:pPr>
      <w:numPr>
        <w:numId w:val="20"/>
      </w:numPr>
      <w:spacing w:after="80"/>
    </w:pPr>
    <w:rPr>
      <w:rFonts w:eastAsia="MS Mincho"/>
      <w:sz w:val="18"/>
      <w:lang w:val="en-US" w:eastAsia="en-US"/>
    </w:rPr>
  </w:style>
  <w:style w:type="paragraph" w:customStyle="1" w:styleId="TAH">
    <w:name w:val="TAH"/>
    <w:basedOn w:val="TAC"/>
    <w:link w:val="TAHCar"/>
    <w:qFormat/>
    <w:rsid w:val="002358CF"/>
    <w:rPr>
      <w:b/>
    </w:rPr>
  </w:style>
  <w:style w:type="paragraph" w:customStyle="1" w:styleId="TAC">
    <w:name w:val="TAC"/>
    <w:basedOn w:val="a"/>
    <w:link w:val="TACChar"/>
    <w:qFormat/>
    <w:rsid w:val="002358CF"/>
    <w:pPr>
      <w:keepNext/>
      <w:keepLines/>
      <w:jc w:val="center"/>
    </w:pPr>
    <w:rPr>
      <w:rFonts w:ascii="Arial" w:eastAsia="宋体" w:hAnsi="Arial"/>
      <w:sz w:val="18"/>
      <w:lang w:eastAsia="en-US"/>
    </w:rPr>
  </w:style>
  <w:style w:type="character" w:customStyle="1" w:styleId="TACChar">
    <w:name w:val="TAC Char"/>
    <w:link w:val="TAC"/>
    <w:qFormat/>
    <w:rsid w:val="002358CF"/>
    <w:rPr>
      <w:rFonts w:ascii="Arial" w:eastAsia="宋体" w:hAnsi="Arial" w:cs="Times New Roman"/>
      <w:kern w:val="0"/>
      <w:sz w:val="18"/>
      <w:szCs w:val="20"/>
      <w:lang w:val="en-GB" w:eastAsia="en-US"/>
    </w:rPr>
  </w:style>
  <w:style w:type="character" w:customStyle="1" w:styleId="TAHCar">
    <w:name w:val="TAH Car"/>
    <w:link w:val="TAH"/>
    <w:qFormat/>
    <w:rsid w:val="002358CF"/>
    <w:rPr>
      <w:rFonts w:ascii="Arial" w:eastAsia="宋体" w:hAnsi="Arial" w:cs="Times New Roman"/>
      <w:b/>
      <w:kern w:val="0"/>
      <w:sz w:val="18"/>
      <w:szCs w:val="20"/>
      <w:lang w:val="en-GB" w:eastAsia="en-US"/>
    </w:rPr>
  </w:style>
  <w:style w:type="paragraph" w:customStyle="1" w:styleId="TH">
    <w:name w:val="TH"/>
    <w:basedOn w:val="a"/>
    <w:link w:val="THChar"/>
    <w:qFormat/>
    <w:rsid w:val="002358CF"/>
    <w:pPr>
      <w:keepNext/>
      <w:keepLines/>
      <w:spacing w:before="60" w:after="180"/>
      <w:jc w:val="center"/>
    </w:pPr>
    <w:rPr>
      <w:rFonts w:ascii="Arial" w:eastAsia="宋体" w:hAnsi="Arial"/>
      <w:b/>
      <w:sz w:val="20"/>
      <w:lang w:eastAsia="en-US"/>
    </w:rPr>
  </w:style>
  <w:style w:type="character" w:customStyle="1" w:styleId="THChar">
    <w:name w:val="TH Char"/>
    <w:link w:val="TH"/>
    <w:qFormat/>
    <w:rsid w:val="002358CF"/>
    <w:rPr>
      <w:rFonts w:ascii="Arial" w:eastAsia="宋体" w:hAnsi="Arial" w:cs="Times New Roman"/>
      <w:b/>
      <w:kern w:val="0"/>
      <w:sz w:val="20"/>
      <w:szCs w:val="20"/>
      <w:lang w:val="en-GB" w:eastAsia="en-US"/>
    </w:rPr>
  </w:style>
  <w:style w:type="paragraph" w:customStyle="1" w:styleId="B1">
    <w:name w:val="B1+"/>
    <w:basedOn w:val="a"/>
    <w:qFormat/>
    <w:rsid w:val="00917ACD"/>
    <w:pPr>
      <w:numPr>
        <w:numId w:val="45"/>
      </w:numPr>
      <w:tabs>
        <w:tab w:val="clear" w:pos="737"/>
        <w:tab w:val="num" w:pos="360"/>
      </w:tabs>
      <w:overflowPunct w:val="0"/>
      <w:autoSpaceDE w:val="0"/>
      <w:autoSpaceDN w:val="0"/>
      <w:adjustRightInd w:val="0"/>
      <w:spacing w:after="180"/>
      <w:ind w:left="360" w:hanging="360"/>
      <w:textAlignment w:val="baseline"/>
    </w:pPr>
    <w:rPr>
      <w:rFonts w:eastAsia="MS Mincho"/>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089108">
      <w:bodyDiv w:val="1"/>
      <w:marLeft w:val="0"/>
      <w:marRight w:val="0"/>
      <w:marTop w:val="0"/>
      <w:marBottom w:val="0"/>
      <w:divBdr>
        <w:top w:val="none" w:sz="0" w:space="0" w:color="auto"/>
        <w:left w:val="none" w:sz="0" w:space="0" w:color="auto"/>
        <w:bottom w:val="none" w:sz="0" w:space="0" w:color="auto"/>
        <w:right w:val="none" w:sz="0" w:space="0" w:color="auto"/>
      </w:divBdr>
    </w:div>
    <w:div w:id="49040638">
      <w:bodyDiv w:val="1"/>
      <w:marLeft w:val="0"/>
      <w:marRight w:val="0"/>
      <w:marTop w:val="0"/>
      <w:marBottom w:val="0"/>
      <w:divBdr>
        <w:top w:val="none" w:sz="0" w:space="0" w:color="auto"/>
        <w:left w:val="none" w:sz="0" w:space="0" w:color="auto"/>
        <w:bottom w:val="none" w:sz="0" w:space="0" w:color="auto"/>
        <w:right w:val="none" w:sz="0" w:space="0" w:color="auto"/>
      </w:divBdr>
    </w:div>
    <w:div w:id="1143347960">
      <w:bodyDiv w:val="1"/>
      <w:marLeft w:val="0"/>
      <w:marRight w:val="0"/>
      <w:marTop w:val="0"/>
      <w:marBottom w:val="0"/>
      <w:divBdr>
        <w:top w:val="none" w:sz="0" w:space="0" w:color="auto"/>
        <w:left w:val="none" w:sz="0" w:space="0" w:color="auto"/>
        <w:bottom w:val="none" w:sz="0" w:space="0" w:color="auto"/>
        <w:right w:val="none" w:sz="0" w:space="0" w:color="auto"/>
      </w:divBdr>
    </w:div>
    <w:div w:id="1200051247">
      <w:bodyDiv w:val="1"/>
      <w:marLeft w:val="0"/>
      <w:marRight w:val="0"/>
      <w:marTop w:val="0"/>
      <w:marBottom w:val="0"/>
      <w:divBdr>
        <w:top w:val="none" w:sz="0" w:space="0" w:color="auto"/>
        <w:left w:val="none" w:sz="0" w:space="0" w:color="auto"/>
        <w:bottom w:val="none" w:sz="0" w:space="0" w:color="auto"/>
        <w:right w:val="none" w:sz="0" w:space="0" w:color="auto"/>
      </w:divBdr>
    </w:div>
    <w:div w:id="1819881615">
      <w:bodyDiv w:val="1"/>
      <w:marLeft w:val="0"/>
      <w:marRight w:val="0"/>
      <w:marTop w:val="0"/>
      <w:marBottom w:val="0"/>
      <w:divBdr>
        <w:top w:val="none" w:sz="0" w:space="0" w:color="auto"/>
        <w:left w:val="none" w:sz="0" w:space="0" w:color="auto"/>
        <w:bottom w:val="none" w:sz="0" w:space="0" w:color="auto"/>
        <w:right w:val="none" w:sz="0" w:space="0" w:color="auto"/>
      </w:divBdr>
      <w:divsChild>
        <w:div w:id="1653561747">
          <w:marLeft w:val="1166"/>
          <w:marRight w:val="0"/>
          <w:marTop w:val="0"/>
          <w:marBottom w:val="0"/>
          <w:divBdr>
            <w:top w:val="none" w:sz="0" w:space="0" w:color="auto"/>
            <w:left w:val="none" w:sz="0" w:space="0" w:color="auto"/>
            <w:bottom w:val="none" w:sz="0" w:space="0" w:color="auto"/>
            <w:right w:val="none" w:sz="0" w:space="0" w:color="auto"/>
          </w:divBdr>
        </w:div>
        <w:div w:id="1936594997">
          <w:marLeft w:val="1800"/>
          <w:marRight w:val="0"/>
          <w:marTop w:val="0"/>
          <w:marBottom w:val="0"/>
          <w:divBdr>
            <w:top w:val="none" w:sz="0" w:space="0" w:color="auto"/>
            <w:left w:val="none" w:sz="0" w:space="0" w:color="auto"/>
            <w:bottom w:val="none" w:sz="0" w:space="0" w:color="auto"/>
            <w:right w:val="none" w:sz="0" w:space="0" w:color="auto"/>
          </w:divBdr>
        </w:div>
        <w:div w:id="115220728">
          <w:marLeft w:val="1800"/>
          <w:marRight w:val="0"/>
          <w:marTop w:val="0"/>
          <w:marBottom w:val="0"/>
          <w:divBdr>
            <w:top w:val="none" w:sz="0" w:space="0" w:color="auto"/>
            <w:left w:val="none" w:sz="0" w:space="0" w:color="auto"/>
            <w:bottom w:val="none" w:sz="0" w:space="0" w:color="auto"/>
            <w:right w:val="none" w:sz="0" w:space="0" w:color="auto"/>
          </w:divBdr>
        </w:div>
      </w:divsChild>
    </w:div>
    <w:div w:id="1994720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457</TotalTime>
  <Pages>1</Pages>
  <Words>554</Words>
  <Characters>3159</Characters>
  <Application>Microsoft Office Word</Application>
  <DocSecurity>0</DocSecurity>
  <Lines>26</Lines>
  <Paragraphs>7</Paragraphs>
  <ScaleCrop>false</ScaleCrop>
  <Company>Microsoft</Company>
  <LinksUpToDate>false</LinksUpToDate>
  <CharactersWithSpaces>3706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Shan YANG</cp:lastModifiedBy>
  <cp:revision>115</cp:revision>
  <dcterms:created xsi:type="dcterms:W3CDTF">2022-10-30T23:19:00Z</dcterms:created>
  <dcterms:modified xsi:type="dcterms:W3CDTF">2023-04-08T08:15:00Z</dcterms:modified>
</cp:coreProperties>
</file>